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9A1F" w14:textId="77777777" w:rsidR="00DA727C" w:rsidRPr="006943AE" w:rsidRDefault="00DA727C" w:rsidP="00AB2D26">
      <w:pPr>
        <w:spacing w:after="100" w:afterAutospacing="1"/>
        <w:jc w:val="center"/>
        <w:rPr>
          <w:rFonts w:ascii="Calibri" w:hAnsi="Calibri" w:cs="Calibri"/>
          <w:b/>
          <w:bCs/>
          <w:color w:val="002060"/>
          <w:sz w:val="36"/>
          <w:szCs w:val="36"/>
          <w:lang w:val="pl-PL"/>
        </w:rPr>
      </w:pPr>
    </w:p>
    <w:p w14:paraId="7B62725F" w14:textId="77777777" w:rsidR="00DA727C" w:rsidRPr="006943AE" w:rsidRDefault="00DA727C" w:rsidP="00BA0570">
      <w:pPr>
        <w:spacing w:after="100" w:afterAutospacing="1"/>
        <w:rPr>
          <w:rFonts w:ascii="Calibri" w:hAnsi="Calibri" w:cs="Calibri"/>
          <w:b/>
          <w:bCs/>
          <w:color w:val="002060"/>
          <w:sz w:val="36"/>
          <w:szCs w:val="36"/>
          <w:lang w:val="pl-PL"/>
        </w:rPr>
      </w:pPr>
    </w:p>
    <w:p w14:paraId="0ACAA1EC" w14:textId="77777777" w:rsidR="004E4A44" w:rsidRPr="006943AE" w:rsidRDefault="004E4A44" w:rsidP="00AB2D26">
      <w:pPr>
        <w:spacing w:after="100" w:afterAutospacing="1"/>
        <w:jc w:val="center"/>
        <w:rPr>
          <w:rFonts w:ascii="Calibri" w:hAnsi="Calibri" w:cs="Calibri"/>
          <w:b/>
          <w:bCs/>
          <w:color w:val="002060"/>
          <w:sz w:val="36"/>
          <w:szCs w:val="36"/>
          <w:lang w:val="de-DE"/>
        </w:rPr>
      </w:pPr>
      <w:r w:rsidRPr="006943AE">
        <w:rPr>
          <w:rFonts w:ascii="Calibri" w:hAnsi="Calibri" w:cs="Calibri"/>
          <w:b/>
          <w:bCs/>
          <w:color w:val="002060"/>
          <w:sz w:val="36"/>
          <w:szCs w:val="36"/>
          <w:lang w:val="pl-PL"/>
        </w:rPr>
        <w:t>DANONE zredukuje emisję metanu o 30%</w:t>
      </w:r>
      <w:r w:rsidR="00C31CE9" w:rsidRPr="006943AE">
        <w:rPr>
          <w:rFonts w:ascii="Calibri" w:hAnsi="Calibri" w:cs="Calibri"/>
          <w:b/>
          <w:bCs/>
          <w:color w:val="002060"/>
          <w:sz w:val="36"/>
          <w:szCs w:val="36"/>
          <w:lang w:val="pl-PL"/>
        </w:rPr>
        <w:t xml:space="preserve">  do 2030 r</w:t>
      </w:r>
      <w:r w:rsidRPr="006943AE">
        <w:rPr>
          <w:rFonts w:ascii="Calibri" w:hAnsi="Calibri" w:cs="Calibri"/>
          <w:b/>
          <w:bCs/>
          <w:color w:val="002060"/>
          <w:sz w:val="36"/>
          <w:szCs w:val="36"/>
          <w:lang w:val="pl-PL"/>
        </w:rPr>
        <w:t>.</w:t>
      </w:r>
    </w:p>
    <w:p w14:paraId="1AB29482" w14:textId="77777777" w:rsidR="0058306F" w:rsidRPr="008F62ED" w:rsidRDefault="00305ECF" w:rsidP="00AB2D26">
      <w:pPr>
        <w:spacing w:after="100" w:afterAutospacing="1"/>
        <w:jc w:val="center"/>
        <w:rPr>
          <w:rFonts w:ascii="Calibri" w:hAnsi="Calibri" w:cs="Calibri"/>
          <w:b/>
          <w:bCs/>
          <w:color w:val="002060"/>
          <w:sz w:val="20"/>
          <w:szCs w:val="20"/>
          <w:lang w:val="de-DE"/>
        </w:rPr>
      </w:pPr>
      <w:r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>Firma</w:t>
      </w:r>
      <w:r w:rsidR="0058306F"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 xml:space="preserve"> ogłasza </w:t>
      </w:r>
      <w:r w:rsidR="00365C0E"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>nową strategię zrównoważonego rozwoju</w:t>
      </w:r>
      <w:r w:rsidR="000D62EC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 xml:space="preserve"> – jej częścią są</w:t>
      </w:r>
      <w:r w:rsidR="004954BB"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 xml:space="preserve"> ambitn</w:t>
      </w:r>
      <w:r w:rsidR="000D62EC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>e</w:t>
      </w:r>
      <w:r w:rsidR="004954BB"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 xml:space="preserve"> cel</w:t>
      </w:r>
      <w:r w:rsidR="000D62EC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>e</w:t>
      </w:r>
      <w:r w:rsidR="004954BB"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 xml:space="preserve"> dekarbonizacyjn</w:t>
      </w:r>
      <w:r w:rsidR="000D62EC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>e</w:t>
      </w:r>
      <w:r w:rsidR="00C31CE9" w:rsidRPr="008F62ED">
        <w:rPr>
          <w:rFonts w:ascii="Calibri" w:hAnsi="Calibri" w:cs="Calibri"/>
          <w:b/>
          <w:bCs/>
          <w:color w:val="002060"/>
          <w:sz w:val="20"/>
          <w:szCs w:val="20"/>
          <w:lang w:val="pl-PL"/>
        </w:rPr>
        <w:t>.</w:t>
      </w:r>
    </w:p>
    <w:p w14:paraId="4FF7F46D" w14:textId="20B979E8" w:rsidR="00A636CF" w:rsidRPr="006943AE" w:rsidRDefault="0022153A" w:rsidP="00AB2D26">
      <w:pPr>
        <w:pStyle w:val="Tre"/>
        <w:spacing w:after="100" w:afterAutospacing="1" w:line="240" w:lineRule="auto"/>
        <w:jc w:val="both"/>
        <w:rPr>
          <w:rFonts w:cs="Calibri"/>
          <w:b/>
          <w:bCs/>
          <w:color w:val="002060"/>
        </w:rPr>
      </w:pPr>
      <w:r>
        <w:rPr>
          <w:rFonts w:cs="Calibri"/>
          <w:b/>
          <w:bCs/>
          <w:color w:val="002060"/>
        </w:rPr>
        <w:t xml:space="preserve">Grupa spółek </w:t>
      </w:r>
      <w:r w:rsidR="002A7C32" w:rsidRPr="006943AE">
        <w:rPr>
          <w:rFonts w:cs="Calibri"/>
          <w:b/>
          <w:bCs/>
          <w:color w:val="002060"/>
        </w:rPr>
        <w:t>DANONE</w:t>
      </w:r>
      <w:r w:rsidR="00BF269C">
        <w:rPr>
          <w:rFonts w:cs="Calibri"/>
          <w:b/>
          <w:bCs/>
          <w:color w:val="002060"/>
        </w:rPr>
        <w:t xml:space="preserve"> </w:t>
      </w:r>
      <w:r>
        <w:rPr>
          <w:rFonts w:cs="Calibri"/>
          <w:b/>
          <w:bCs/>
          <w:color w:val="002060"/>
        </w:rPr>
        <w:t>–</w:t>
      </w:r>
      <w:r w:rsidR="00B70460" w:rsidRPr="006943AE">
        <w:rPr>
          <w:rFonts w:cs="Calibri"/>
          <w:b/>
          <w:bCs/>
          <w:color w:val="002060"/>
        </w:rPr>
        <w:t xml:space="preserve"> jako pierwsza firma w sektorze spożywczym</w:t>
      </w:r>
      <w:r w:rsidR="00BA0570">
        <w:rPr>
          <w:rFonts w:cs="Calibri"/>
          <w:b/>
          <w:bCs/>
          <w:color w:val="002060"/>
        </w:rPr>
        <w:t xml:space="preserve"> –</w:t>
      </w:r>
      <w:r w:rsidR="00BA0570" w:rsidRPr="006943AE">
        <w:rPr>
          <w:rFonts w:cs="Calibri"/>
          <w:b/>
          <w:bCs/>
          <w:color w:val="002060"/>
        </w:rPr>
        <w:t xml:space="preserve"> </w:t>
      </w:r>
      <w:r w:rsidR="00B70460" w:rsidRPr="006943AE">
        <w:rPr>
          <w:rFonts w:cs="Calibri"/>
          <w:b/>
          <w:bCs/>
          <w:color w:val="002060"/>
        </w:rPr>
        <w:t>ogłosił</w:t>
      </w:r>
      <w:r>
        <w:rPr>
          <w:rFonts w:cs="Calibri"/>
          <w:b/>
          <w:bCs/>
          <w:color w:val="002060"/>
        </w:rPr>
        <w:t>a</w:t>
      </w:r>
      <w:r w:rsidR="0046413E" w:rsidRPr="006943AE">
        <w:rPr>
          <w:rFonts w:cs="Calibri"/>
          <w:b/>
          <w:bCs/>
          <w:color w:val="002060"/>
        </w:rPr>
        <w:t xml:space="preserve"> </w:t>
      </w:r>
      <w:r w:rsidR="008A74C2" w:rsidRPr="006943AE">
        <w:rPr>
          <w:rFonts w:cs="Calibri"/>
          <w:b/>
          <w:bCs/>
          <w:color w:val="002060"/>
        </w:rPr>
        <w:t xml:space="preserve">globalne </w:t>
      </w:r>
      <w:r w:rsidR="0046413E" w:rsidRPr="006943AE">
        <w:rPr>
          <w:rFonts w:cs="Calibri"/>
          <w:b/>
          <w:bCs/>
          <w:color w:val="002060"/>
        </w:rPr>
        <w:t>zobowiązanie</w:t>
      </w:r>
      <w:r w:rsidR="00FB57DE">
        <w:rPr>
          <w:rFonts w:cs="Calibri"/>
          <w:b/>
          <w:bCs/>
          <w:color w:val="002060"/>
        </w:rPr>
        <w:t xml:space="preserve"> </w:t>
      </w:r>
      <w:r w:rsidR="00BF269C">
        <w:rPr>
          <w:rFonts w:cs="Calibri"/>
          <w:b/>
          <w:bCs/>
          <w:color w:val="002060"/>
        </w:rPr>
        <w:t>d</w:t>
      </w:r>
      <w:r w:rsidR="004769BC" w:rsidRPr="006943AE">
        <w:rPr>
          <w:rFonts w:cs="Calibri"/>
          <w:b/>
          <w:bCs/>
          <w:color w:val="002060"/>
        </w:rPr>
        <w:t xml:space="preserve">o redukcji </w:t>
      </w:r>
      <w:r w:rsidR="00FB57DE">
        <w:rPr>
          <w:rFonts w:cs="Calibri"/>
          <w:b/>
          <w:bCs/>
          <w:color w:val="002060"/>
        </w:rPr>
        <w:t xml:space="preserve">emisji </w:t>
      </w:r>
      <w:r w:rsidR="004769BC" w:rsidRPr="006943AE">
        <w:rPr>
          <w:rFonts w:cs="Calibri"/>
          <w:b/>
          <w:bCs/>
          <w:color w:val="002060"/>
        </w:rPr>
        <w:t>metanu</w:t>
      </w:r>
      <w:r w:rsidR="00C62579" w:rsidRPr="006943AE">
        <w:rPr>
          <w:rFonts w:cs="Calibri"/>
          <w:b/>
          <w:bCs/>
          <w:color w:val="002060"/>
        </w:rPr>
        <w:t>.</w:t>
      </w:r>
      <w:r w:rsidR="00030C7C" w:rsidRPr="006943AE">
        <w:rPr>
          <w:rFonts w:cs="Calibri"/>
          <w:b/>
          <w:bCs/>
          <w:color w:val="002060"/>
        </w:rPr>
        <w:t xml:space="preserve"> </w:t>
      </w:r>
      <w:r w:rsidR="00C31CE9" w:rsidRPr="006943AE">
        <w:rPr>
          <w:rFonts w:cs="Calibri"/>
          <w:b/>
          <w:bCs/>
          <w:color w:val="002060"/>
        </w:rPr>
        <w:t>Jest ono częścią</w:t>
      </w:r>
      <w:r w:rsidR="007A5C39" w:rsidRPr="006943AE">
        <w:rPr>
          <w:rFonts w:cs="Calibri"/>
          <w:b/>
          <w:bCs/>
          <w:color w:val="002060"/>
        </w:rPr>
        <w:t xml:space="preserve"> </w:t>
      </w:r>
      <w:r w:rsidR="00C778CD">
        <w:rPr>
          <w:rFonts w:cs="Calibri"/>
          <w:b/>
          <w:bCs/>
          <w:color w:val="002060"/>
        </w:rPr>
        <w:t xml:space="preserve">celów zawartych w dokumencie </w:t>
      </w:r>
      <w:r w:rsidR="00373BD4" w:rsidRPr="006943AE">
        <w:rPr>
          <w:rFonts w:cs="Calibri"/>
          <w:b/>
          <w:bCs/>
          <w:color w:val="002060"/>
        </w:rPr>
        <w:t>„Drog</w:t>
      </w:r>
      <w:r w:rsidR="00C778CD">
        <w:rPr>
          <w:rFonts w:cs="Calibri"/>
          <w:b/>
          <w:bCs/>
          <w:color w:val="002060"/>
        </w:rPr>
        <w:t>a</w:t>
      </w:r>
      <w:r w:rsidR="00C31CE9" w:rsidRPr="006943AE">
        <w:rPr>
          <w:rFonts w:cs="Calibri"/>
          <w:b/>
          <w:bCs/>
          <w:color w:val="002060"/>
        </w:rPr>
        <w:t xml:space="preserve"> </w:t>
      </w:r>
      <w:r w:rsidR="00373BD4" w:rsidRPr="006943AE">
        <w:rPr>
          <w:rFonts w:cs="Calibri"/>
          <w:b/>
          <w:bCs/>
          <w:color w:val="002060"/>
        </w:rPr>
        <w:t xml:space="preserve">Pozytywnego </w:t>
      </w:r>
      <w:r w:rsidR="000B620F" w:rsidRPr="006943AE">
        <w:rPr>
          <w:rFonts w:cs="Calibri"/>
          <w:b/>
          <w:bCs/>
          <w:color w:val="002060"/>
        </w:rPr>
        <w:t>W</w:t>
      </w:r>
      <w:r w:rsidR="00373BD4" w:rsidRPr="006943AE">
        <w:rPr>
          <w:rFonts w:cs="Calibri"/>
          <w:b/>
          <w:bCs/>
          <w:color w:val="002060"/>
        </w:rPr>
        <w:t>pływu</w:t>
      </w:r>
      <w:r w:rsidR="000B620F" w:rsidRPr="006943AE">
        <w:rPr>
          <w:rFonts w:cs="Calibri"/>
          <w:b/>
          <w:bCs/>
          <w:color w:val="002060"/>
        </w:rPr>
        <w:t>”</w:t>
      </w:r>
      <w:r w:rsidR="00B70460" w:rsidRPr="006943AE">
        <w:rPr>
          <w:rFonts w:cs="Calibri"/>
          <w:b/>
          <w:bCs/>
          <w:color w:val="002060"/>
        </w:rPr>
        <w:t xml:space="preserve"> – nowej strategii zrównoważonego rozwoju</w:t>
      </w:r>
      <w:r w:rsidR="00BF269C">
        <w:rPr>
          <w:rFonts w:cs="Calibri"/>
          <w:b/>
          <w:bCs/>
          <w:color w:val="002060"/>
        </w:rPr>
        <w:t>. O</w:t>
      </w:r>
      <w:r w:rsidR="00D3611E" w:rsidRPr="006943AE">
        <w:rPr>
          <w:rFonts w:cs="Calibri"/>
          <w:b/>
          <w:bCs/>
          <w:color w:val="002060"/>
        </w:rPr>
        <w:t>kreśla</w:t>
      </w:r>
      <w:r w:rsidR="00BF269C">
        <w:rPr>
          <w:rFonts w:cs="Calibri"/>
          <w:b/>
          <w:bCs/>
          <w:color w:val="002060"/>
        </w:rPr>
        <w:t xml:space="preserve"> on</w:t>
      </w:r>
      <w:r w:rsidR="00BA0570">
        <w:rPr>
          <w:rFonts w:cs="Calibri"/>
          <w:b/>
          <w:bCs/>
          <w:color w:val="002060"/>
        </w:rPr>
        <w:t>o</w:t>
      </w:r>
      <w:r w:rsidR="00D3611E" w:rsidRPr="006943AE">
        <w:rPr>
          <w:rFonts w:cs="Calibri"/>
          <w:b/>
          <w:bCs/>
          <w:color w:val="002060"/>
        </w:rPr>
        <w:t xml:space="preserve">, że </w:t>
      </w:r>
      <w:r w:rsidR="002F33FB" w:rsidRPr="006943AE">
        <w:rPr>
          <w:rFonts w:cs="Calibri"/>
          <w:b/>
          <w:bCs/>
          <w:color w:val="002060"/>
        </w:rPr>
        <w:t>w ciągu</w:t>
      </w:r>
      <w:r w:rsidR="00BF269C">
        <w:rPr>
          <w:rFonts w:cs="Calibri"/>
          <w:b/>
          <w:bCs/>
          <w:color w:val="002060"/>
        </w:rPr>
        <w:t xml:space="preserve"> najbliższych</w:t>
      </w:r>
      <w:r w:rsidR="002F33FB" w:rsidRPr="006943AE">
        <w:rPr>
          <w:rFonts w:cs="Calibri"/>
          <w:b/>
          <w:bCs/>
          <w:color w:val="002060"/>
        </w:rPr>
        <w:t xml:space="preserve"> siedmiu lat</w:t>
      </w:r>
      <w:r w:rsidR="00C31CE9" w:rsidRPr="006943AE">
        <w:rPr>
          <w:rFonts w:cs="Calibri"/>
          <w:b/>
          <w:bCs/>
          <w:color w:val="002060"/>
        </w:rPr>
        <w:t xml:space="preserve"> firma</w:t>
      </w:r>
      <w:r w:rsidR="002F33FB" w:rsidRPr="006943AE">
        <w:rPr>
          <w:rFonts w:cs="Calibri"/>
          <w:b/>
          <w:bCs/>
          <w:color w:val="002060"/>
        </w:rPr>
        <w:t xml:space="preserve"> zamierza</w:t>
      </w:r>
      <w:r w:rsidR="00F63E11" w:rsidRPr="006943AE">
        <w:rPr>
          <w:rFonts w:cs="Calibri"/>
          <w:b/>
          <w:bCs/>
          <w:color w:val="002060"/>
        </w:rPr>
        <w:t xml:space="preserve"> </w:t>
      </w:r>
      <w:r w:rsidR="00022D69" w:rsidRPr="006943AE">
        <w:rPr>
          <w:rFonts w:cs="Calibri"/>
          <w:b/>
          <w:bCs/>
          <w:color w:val="002060"/>
        </w:rPr>
        <w:t>ograniczy</w:t>
      </w:r>
      <w:r w:rsidR="00C31CE9" w:rsidRPr="006943AE">
        <w:rPr>
          <w:rFonts w:cs="Calibri"/>
          <w:b/>
          <w:bCs/>
          <w:color w:val="002060"/>
        </w:rPr>
        <w:t>ć</w:t>
      </w:r>
      <w:r w:rsidR="00022D69" w:rsidRPr="006943AE">
        <w:rPr>
          <w:rStyle w:val="rynqvb"/>
          <w:rFonts w:cs="Calibri"/>
          <w:b/>
          <w:bCs/>
          <w:color w:val="002060"/>
        </w:rPr>
        <w:t xml:space="preserve"> o 30% emisję metanu</w:t>
      </w:r>
      <w:r w:rsidR="0015605F" w:rsidRPr="006943AE">
        <w:rPr>
          <w:rStyle w:val="rynqvb"/>
          <w:rFonts w:cs="Calibri"/>
          <w:b/>
          <w:bCs/>
          <w:color w:val="002060"/>
        </w:rPr>
        <w:t>, któr</w:t>
      </w:r>
      <w:r w:rsidR="00B70460" w:rsidRPr="006943AE">
        <w:rPr>
          <w:rStyle w:val="rynqvb"/>
          <w:rFonts w:cs="Calibri"/>
          <w:b/>
          <w:bCs/>
          <w:color w:val="002060"/>
        </w:rPr>
        <w:t>a</w:t>
      </w:r>
      <w:r w:rsidR="00363E09" w:rsidRPr="006943AE">
        <w:rPr>
          <w:rStyle w:val="rynqvb"/>
          <w:rFonts w:cs="Calibri"/>
          <w:b/>
          <w:bCs/>
          <w:color w:val="002060"/>
        </w:rPr>
        <w:t xml:space="preserve"> </w:t>
      </w:r>
      <w:r w:rsidR="00B70460" w:rsidRPr="006943AE">
        <w:rPr>
          <w:rStyle w:val="rynqvb"/>
          <w:rFonts w:cs="Calibri"/>
          <w:b/>
          <w:bCs/>
          <w:color w:val="002060"/>
        </w:rPr>
        <w:t xml:space="preserve">wynika z procesu </w:t>
      </w:r>
      <w:r w:rsidR="00C31CE9" w:rsidRPr="006943AE">
        <w:rPr>
          <w:rStyle w:val="rynqvb"/>
          <w:rFonts w:cs="Calibri"/>
          <w:b/>
          <w:bCs/>
          <w:color w:val="002060"/>
        </w:rPr>
        <w:t>pozyskiwani</w:t>
      </w:r>
      <w:r w:rsidR="00B70460" w:rsidRPr="006943AE">
        <w:rPr>
          <w:rStyle w:val="rynqvb"/>
          <w:rFonts w:cs="Calibri"/>
          <w:b/>
          <w:bCs/>
          <w:color w:val="002060"/>
        </w:rPr>
        <w:t>a</w:t>
      </w:r>
      <w:r w:rsidR="00C31CE9" w:rsidRPr="006943AE">
        <w:rPr>
          <w:rStyle w:val="rynqvb"/>
          <w:rFonts w:cs="Calibri"/>
          <w:b/>
          <w:bCs/>
          <w:color w:val="002060"/>
        </w:rPr>
        <w:t xml:space="preserve"> </w:t>
      </w:r>
      <w:r w:rsidR="00022D69" w:rsidRPr="006943AE">
        <w:rPr>
          <w:rStyle w:val="rynqvb"/>
          <w:rFonts w:cs="Calibri"/>
          <w:b/>
          <w:bCs/>
          <w:color w:val="002060"/>
        </w:rPr>
        <w:t>świeżego mleka</w:t>
      </w:r>
      <w:r w:rsidR="00BF269C">
        <w:rPr>
          <w:rStyle w:val="Odwoanieprzypisudolnego"/>
          <w:rFonts w:cs="Calibri"/>
          <w:b/>
          <w:bCs/>
          <w:color w:val="002060"/>
        </w:rPr>
        <w:footnoteReference w:id="2"/>
      </w:r>
      <w:r w:rsidR="00022D69" w:rsidRPr="006943AE">
        <w:rPr>
          <w:rStyle w:val="rynqvb"/>
          <w:rFonts w:cs="Calibri"/>
          <w:b/>
          <w:bCs/>
          <w:color w:val="002060"/>
        </w:rPr>
        <w:t xml:space="preserve">. </w:t>
      </w:r>
      <w:r w:rsidR="00A15913" w:rsidRPr="006943AE">
        <w:rPr>
          <w:rFonts w:cs="Calibri"/>
          <w:b/>
          <w:bCs/>
          <w:color w:val="002060"/>
        </w:rPr>
        <w:t>Nowa strategia DANONE</w:t>
      </w:r>
      <w:r w:rsidR="00CF1311">
        <w:rPr>
          <w:rFonts w:cs="Calibri"/>
          <w:b/>
          <w:bCs/>
          <w:color w:val="002060"/>
        </w:rPr>
        <w:t>, oprócz ambitnych celów klimatycznych</w:t>
      </w:r>
      <w:r w:rsidR="00BA0570">
        <w:rPr>
          <w:rFonts w:cs="Calibri"/>
          <w:b/>
          <w:bCs/>
          <w:color w:val="002060"/>
        </w:rPr>
        <w:t>, obejmuje</w:t>
      </w:r>
      <w:r w:rsidR="00A15913" w:rsidRPr="006943AE">
        <w:rPr>
          <w:rFonts w:cs="Calibri"/>
          <w:b/>
          <w:bCs/>
          <w:color w:val="002060"/>
        </w:rPr>
        <w:t xml:space="preserve"> </w:t>
      </w:r>
      <w:r w:rsidR="006B22F8">
        <w:rPr>
          <w:rFonts w:cs="Calibri"/>
          <w:b/>
          <w:bCs/>
          <w:color w:val="002060"/>
        </w:rPr>
        <w:t xml:space="preserve">m.in. </w:t>
      </w:r>
      <w:r w:rsidR="00EE5615">
        <w:rPr>
          <w:rFonts w:cs="Calibri"/>
          <w:b/>
          <w:bCs/>
          <w:color w:val="002060"/>
        </w:rPr>
        <w:t>zobowiązania w zakresie</w:t>
      </w:r>
      <w:r w:rsidR="005F42BA" w:rsidRPr="006943AE">
        <w:rPr>
          <w:rFonts w:cs="Calibri"/>
          <w:b/>
          <w:bCs/>
          <w:color w:val="002060"/>
        </w:rPr>
        <w:t xml:space="preserve"> </w:t>
      </w:r>
      <w:r w:rsidR="00D120A8" w:rsidRPr="006943AE">
        <w:rPr>
          <w:rFonts w:cs="Calibri"/>
          <w:b/>
          <w:bCs/>
          <w:color w:val="002060"/>
        </w:rPr>
        <w:t>rozwoju</w:t>
      </w:r>
      <w:r w:rsidR="00FB57DE">
        <w:rPr>
          <w:rFonts w:cs="Calibri"/>
          <w:b/>
          <w:bCs/>
          <w:color w:val="002060"/>
        </w:rPr>
        <w:t xml:space="preserve"> praktyk</w:t>
      </w:r>
      <w:r w:rsidR="00D120A8" w:rsidRPr="006943AE">
        <w:rPr>
          <w:rFonts w:cs="Calibri"/>
          <w:b/>
          <w:bCs/>
          <w:color w:val="002060"/>
        </w:rPr>
        <w:t xml:space="preserve"> </w:t>
      </w:r>
      <w:r w:rsidR="005F42BA" w:rsidRPr="006943AE">
        <w:rPr>
          <w:rFonts w:cs="Calibri"/>
          <w:b/>
          <w:bCs/>
          <w:color w:val="002060"/>
        </w:rPr>
        <w:t xml:space="preserve">rolnictwa regeneratywnego, </w:t>
      </w:r>
      <w:r w:rsidR="00D120A8" w:rsidRPr="006943AE">
        <w:rPr>
          <w:rFonts w:cs="Calibri"/>
          <w:b/>
          <w:bCs/>
          <w:color w:val="002060"/>
        </w:rPr>
        <w:t xml:space="preserve">ochrony </w:t>
      </w:r>
      <w:r w:rsidR="005F42BA" w:rsidRPr="006943AE">
        <w:rPr>
          <w:rFonts w:cs="Calibri"/>
          <w:b/>
          <w:bCs/>
          <w:color w:val="002060"/>
        </w:rPr>
        <w:t>zasobów wodnych</w:t>
      </w:r>
      <w:r w:rsidR="006B22F8">
        <w:rPr>
          <w:rFonts w:cs="Calibri"/>
          <w:b/>
          <w:bCs/>
          <w:color w:val="002060"/>
        </w:rPr>
        <w:t>,</w:t>
      </w:r>
      <w:r w:rsidR="005F42BA" w:rsidRPr="006943AE">
        <w:rPr>
          <w:rFonts w:cs="Calibri"/>
          <w:b/>
          <w:bCs/>
          <w:color w:val="002060"/>
        </w:rPr>
        <w:t xml:space="preserve"> </w:t>
      </w:r>
      <w:r w:rsidR="00FB57DE">
        <w:rPr>
          <w:rFonts w:cs="Calibri"/>
          <w:b/>
          <w:bCs/>
          <w:color w:val="002060"/>
        </w:rPr>
        <w:t>zapewnieni</w:t>
      </w:r>
      <w:r w:rsidR="006B22F8">
        <w:rPr>
          <w:rFonts w:cs="Calibri"/>
          <w:b/>
          <w:bCs/>
          <w:color w:val="002060"/>
        </w:rPr>
        <w:t>a</w:t>
      </w:r>
      <w:r w:rsidR="00FB57DE">
        <w:rPr>
          <w:rFonts w:cs="Calibri"/>
          <w:b/>
          <w:bCs/>
          <w:color w:val="002060"/>
        </w:rPr>
        <w:t xml:space="preserve"> </w:t>
      </w:r>
      <w:r w:rsidR="00D120A8" w:rsidRPr="006943AE">
        <w:rPr>
          <w:rFonts w:cs="Calibri"/>
          <w:b/>
          <w:bCs/>
          <w:color w:val="002060"/>
        </w:rPr>
        <w:t xml:space="preserve">obiegu zamkniętego </w:t>
      </w:r>
      <w:r w:rsidR="005F42BA" w:rsidRPr="006943AE">
        <w:rPr>
          <w:rFonts w:cs="Calibri"/>
          <w:b/>
          <w:bCs/>
          <w:color w:val="002060"/>
        </w:rPr>
        <w:t>opakowań</w:t>
      </w:r>
      <w:r w:rsidR="006B22F8">
        <w:rPr>
          <w:rFonts w:cs="Calibri"/>
          <w:b/>
          <w:bCs/>
          <w:color w:val="002060"/>
        </w:rPr>
        <w:t xml:space="preserve"> i</w:t>
      </w:r>
      <w:r w:rsidR="00BA0570">
        <w:rPr>
          <w:rFonts w:cs="Calibri"/>
          <w:b/>
          <w:bCs/>
          <w:color w:val="002060"/>
        </w:rPr>
        <w:t> </w:t>
      </w:r>
      <w:r w:rsidR="005D5D7F">
        <w:rPr>
          <w:rFonts w:cs="Calibri"/>
          <w:b/>
          <w:bCs/>
          <w:color w:val="002060"/>
        </w:rPr>
        <w:t>ograniczania marno</w:t>
      </w:r>
      <w:r w:rsidR="00AB2D26">
        <w:rPr>
          <w:rFonts w:cs="Calibri"/>
          <w:b/>
          <w:bCs/>
          <w:color w:val="002060"/>
        </w:rPr>
        <w:t>wania</w:t>
      </w:r>
      <w:r w:rsidR="005D5D7F">
        <w:rPr>
          <w:rFonts w:cs="Calibri"/>
          <w:b/>
          <w:bCs/>
          <w:color w:val="002060"/>
        </w:rPr>
        <w:t xml:space="preserve"> żywności</w:t>
      </w:r>
      <w:r w:rsidR="005F42BA" w:rsidRPr="006943AE">
        <w:rPr>
          <w:rFonts w:cs="Calibri"/>
          <w:b/>
          <w:bCs/>
          <w:color w:val="002060"/>
        </w:rPr>
        <w:t xml:space="preserve">. </w:t>
      </w:r>
    </w:p>
    <w:p w14:paraId="7668D216" w14:textId="411F99DC" w:rsidR="000837B1" w:rsidRDefault="003750EE" w:rsidP="00AB2D26">
      <w:pPr>
        <w:spacing w:after="100" w:afterAutospacing="1"/>
        <w:jc w:val="both"/>
        <w:rPr>
          <w:rFonts w:ascii="Calibri" w:hAnsi="Calibri" w:cs="Calibri"/>
          <w:color w:val="002060"/>
          <w:sz w:val="22"/>
          <w:szCs w:val="22"/>
          <w:lang w:val="pl-PL"/>
        </w:rPr>
      </w:pPr>
      <w:r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Kwestie </w:t>
      </w:r>
      <w:r w:rsidR="005F42BA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klimatyczne </w:t>
      </w:r>
      <w:r w:rsidR="00A23D86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od lat zajmują wysokie miejsce </w:t>
      </w:r>
      <w:r w:rsidR="005F42BA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na agendzie DANONE, ale teraz </w:t>
      </w:r>
      <w:r w:rsidR="00D120A8" w:rsidRPr="006943AE">
        <w:rPr>
          <w:rFonts w:ascii="Calibri" w:hAnsi="Calibri" w:cs="Calibri"/>
          <w:color w:val="002060"/>
          <w:sz w:val="22"/>
          <w:szCs w:val="22"/>
          <w:lang w:val="pl-PL"/>
        </w:rPr>
        <w:t>stają się częścią</w:t>
      </w:r>
      <w:r w:rsidR="005F42BA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celów strategicznych organizacji. </w:t>
      </w:r>
      <w:r w:rsidR="00A23D86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W </w:t>
      </w:r>
      <w:r w:rsidR="00D120A8" w:rsidRPr="006943AE">
        <w:rPr>
          <w:rFonts w:ascii="Calibri" w:hAnsi="Calibri" w:cs="Calibri"/>
          <w:color w:val="002060"/>
          <w:sz w:val="22"/>
          <w:szCs w:val="22"/>
          <w:lang w:val="pl-PL"/>
        </w:rPr>
        <w:t>kontekście</w:t>
      </w:r>
      <w:r w:rsidR="00A23D86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obchodzonego 22 kwietnia Dnia Ziemi, 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którego </w:t>
      </w:r>
      <w:r w:rsidR="0058738F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ideą 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jest </w:t>
      </w:r>
      <w:r w:rsidR="00C21C2A" w:rsidRPr="009C15BD">
        <w:rPr>
          <w:rFonts w:ascii="Calibri" w:hAnsi="Calibri" w:cs="Calibri"/>
          <w:color w:val="002060"/>
          <w:sz w:val="22"/>
          <w:szCs w:val="22"/>
          <w:lang w:val="pl-PL"/>
        </w:rPr>
        <w:t xml:space="preserve">budowanie świadomości społecznej w </w:t>
      </w:r>
      <w:r w:rsidR="00AB2D26">
        <w:rPr>
          <w:rFonts w:ascii="Calibri" w:hAnsi="Calibri" w:cs="Calibri"/>
          <w:color w:val="002060"/>
          <w:sz w:val="22"/>
          <w:szCs w:val="22"/>
          <w:lang w:val="pl-PL"/>
        </w:rPr>
        <w:t>kwestii</w:t>
      </w:r>
      <w:r w:rsidR="00C21C2A" w:rsidRPr="009C15BD">
        <w:rPr>
          <w:rFonts w:ascii="Calibri" w:hAnsi="Calibri" w:cs="Calibri"/>
          <w:color w:val="002060"/>
          <w:sz w:val="22"/>
          <w:szCs w:val="22"/>
          <w:lang w:val="pl-PL"/>
        </w:rPr>
        <w:t xml:space="preserve"> ochrony środowiska </w:t>
      </w:r>
      <w:r w:rsidR="00C21C2A">
        <w:rPr>
          <w:rFonts w:ascii="Calibri" w:hAnsi="Calibri" w:cs="Calibri"/>
          <w:color w:val="002060"/>
          <w:sz w:val="22"/>
          <w:szCs w:val="22"/>
          <w:lang w:val="pl-PL"/>
        </w:rPr>
        <w:t xml:space="preserve">i </w:t>
      </w:r>
      <w:r w:rsidR="00C21C2A" w:rsidRPr="009C15BD">
        <w:rPr>
          <w:rFonts w:ascii="Calibri" w:hAnsi="Calibri" w:cs="Calibri"/>
          <w:color w:val="002060"/>
          <w:sz w:val="22"/>
          <w:szCs w:val="22"/>
          <w:lang w:val="pl-PL"/>
        </w:rPr>
        <w:t>podejmowani</w:t>
      </w:r>
      <w:r w:rsidR="00C21C2A">
        <w:rPr>
          <w:rFonts w:ascii="Calibri" w:hAnsi="Calibri" w:cs="Calibri"/>
          <w:color w:val="002060"/>
          <w:sz w:val="22"/>
          <w:szCs w:val="22"/>
          <w:lang w:val="pl-PL"/>
        </w:rPr>
        <w:t>e</w:t>
      </w:r>
      <w:r w:rsidR="00C21C2A" w:rsidRPr="009C15BD">
        <w:rPr>
          <w:rFonts w:ascii="Calibri" w:hAnsi="Calibri" w:cs="Calibri"/>
          <w:color w:val="002060"/>
          <w:sz w:val="22"/>
          <w:szCs w:val="22"/>
          <w:lang w:val="pl-PL"/>
        </w:rPr>
        <w:t xml:space="preserve"> konkretnych działa</w:t>
      </w:r>
      <w:r w:rsidR="00C21C2A">
        <w:rPr>
          <w:rFonts w:ascii="Calibri" w:hAnsi="Calibri" w:cs="Calibri"/>
          <w:color w:val="002060"/>
          <w:sz w:val="22"/>
          <w:szCs w:val="22"/>
          <w:lang w:val="pl-PL"/>
        </w:rPr>
        <w:t xml:space="preserve">ń w tym zakresie, 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nowe </w:t>
      </w:r>
      <w:r w:rsidR="00D120A8" w:rsidRPr="006943AE">
        <w:rPr>
          <w:rFonts w:ascii="Calibri" w:hAnsi="Calibri" w:cs="Calibri"/>
          <w:color w:val="002060"/>
          <w:sz w:val="22"/>
          <w:szCs w:val="22"/>
          <w:lang w:val="pl-PL"/>
        </w:rPr>
        <w:t>cele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CF1869" w:rsidRPr="006943AE">
        <w:rPr>
          <w:rFonts w:ascii="Calibri" w:hAnsi="Calibri" w:cs="Calibri"/>
          <w:color w:val="002060"/>
          <w:sz w:val="22"/>
          <w:szCs w:val="22"/>
          <w:lang w:val="pl-PL"/>
        </w:rPr>
        <w:t>określone w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D34788" w:rsidRPr="006943AE">
        <w:rPr>
          <w:rFonts w:ascii="Calibri" w:hAnsi="Calibri" w:cs="Calibri"/>
          <w:color w:val="002060"/>
          <w:sz w:val="22"/>
          <w:szCs w:val="22"/>
          <w:lang w:val="pl-PL"/>
        </w:rPr>
        <w:t>„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>Dro</w:t>
      </w:r>
      <w:r w:rsidR="00CF1869" w:rsidRPr="006943AE">
        <w:rPr>
          <w:rFonts w:ascii="Calibri" w:hAnsi="Calibri" w:cs="Calibri"/>
          <w:color w:val="002060"/>
          <w:sz w:val="22"/>
          <w:szCs w:val="22"/>
          <w:lang w:val="pl-PL"/>
        </w:rPr>
        <w:t>dze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Pozytywnego Wpływu</w:t>
      </w:r>
      <w:r w:rsidR="000A6611" w:rsidRPr="006943AE">
        <w:rPr>
          <w:rFonts w:ascii="Calibri" w:hAnsi="Calibri" w:cs="Calibri"/>
          <w:color w:val="002060"/>
          <w:sz w:val="22"/>
          <w:szCs w:val="22"/>
          <w:lang w:val="pl-PL"/>
        </w:rPr>
        <w:t>”</w:t>
      </w:r>
      <w:r w:rsidR="0092674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zyskują </w:t>
      </w:r>
      <w:r w:rsidR="0023768B" w:rsidRPr="006943AE">
        <w:rPr>
          <w:rFonts w:ascii="Calibri" w:hAnsi="Calibri" w:cs="Calibri"/>
          <w:color w:val="002060"/>
          <w:sz w:val="22"/>
          <w:szCs w:val="22"/>
          <w:lang w:val="pl-PL"/>
        </w:rPr>
        <w:t>szczególne znaczenie. Choć j</w:t>
      </w:r>
      <w:r w:rsidR="005F42BA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uż teraz energia elektryczna we wszystkich 7 zakładach DANONE pozyskiwana jest ze źródeł odnawialnych, </w:t>
      </w:r>
      <w:r w:rsidR="0023768B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to </w:t>
      </w:r>
      <w:r w:rsidR="00CF1869" w:rsidRPr="006943AE">
        <w:rPr>
          <w:rFonts w:ascii="Calibri" w:hAnsi="Calibri" w:cs="Calibri"/>
          <w:color w:val="002060"/>
          <w:sz w:val="22"/>
          <w:szCs w:val="22"/>
          <w:lang w:val="pl-PL"/>
        </w:rPr>
        <w:t>firma</w:t>
      </w:r>
      <w:r w:rsidR="00D120A8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właśnie postawiła sobie jeszcze bardziej</w:t>
      </w:r>
      <w:r w:rsidR="008F6F71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5F42BA" w:rsidRPr="006943AE">
        <w:rPr>
          <w:rFonts w:ascii="Calibri" w:hAnsi="Calibri" w:cs="Calibri"/>
          <w:color w:val="002060"/>
          <w:sz w:val="22"/>
          <w:szCs w:val="22"/>
          <w:lang w:val="pl-PL"/>
        </w:rPr>
        <w:t>ambitne cele na 2030 rok</w:t>
      </w:r>
      <w:r w:rsidR="005D5D7F">
        <w:rPr>
          <w:rFonts w:ascii="Calibri" w:hAnsi="Calibri" w:cs="Calibri"/>
          <w:color w:val="002060"/>
          <w:sz w:val="22"/>
          <w:szCs w:val="22"/>
          <w:lang w:val="pl-PL"/>
        </w:rPr>
        <w:t>. D</w:t>
      </w:r>
      <w:r w:rsidR="003B0C8A">
        <w:rPr>
          <w:rFonts w:ascii="Calibri" w:hAnsi="Calibri" w:cs="Calibri"/>
          <w:color w:val="002060"/>
          <w:sz w:val="22"/>
          <w:szCs w:val="22"/>
          <w:lang w:val="pl-PL"/>
        </w:rPr>
        <w:t>ANONE</w:t>
      </w:r>
      <w:r w:rsidR="00805DB8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5D5D7F">
        <w:rPr>
          <w:rFonts w:ascii="Calibri" w:hAnsi="Calibri" w:cs="Calibri"/>
          <w:color w:val="002060"/>
          <w:sz w:val="22"/>
          <w:szCs w:val="22"/>
          <w:lang w:val="pl-PL"/>
        </w:rPr>
        <w:t xml:space="preserve">ogłosił cele </w:t>
      </w:r>
      <w:r w:rsidR="005D5D7F" w:rsidRPr="001F25D6">
        <w:rPr>
          <w:rFonts w:ascii="Calibri" w:hAnsi="Calibri" w:cs="Calibri"/>
          <w:color w:val="002060"/>
          <w:sz w:val="22"/>
          <w:szCs w:val="22"/>
          <w:lang w:val="pl-PL"/>
        </w:rPr>
        <w:t xml:space="preserve">dekarbonizacji, które zostały naukowo zweryfikowane i zatwierdzone przez międzynarodową inicjatywę Science Based Targets (SBTi). Ustanowione przez firmę cele klimatyczne wpisują się w postanowienie </w:t>
      </w:r>
      <w:r w:rsidR="005D5D7F" w:rsidRPr="000837B1">
        <w:rPr>
          <w:rFonts w:ascii="Calibri" w:hAnsi="Calibri" w:cs="Calibri"/>
          <w:i/>
          <w:iCs/>
          <w:color w:val="002060"/>
          <w:sz w:val="22"/>
          <w:szCs w:val="22"/>
          <w:lang w:val="pl-PL"/>
        </w:rPr>
        <w:t>Porozumienia Paryskiego</w:t>
      </w:r>
      <w:r w:rsidR="005D5D7F" w:rsidRPr="001F25D6">
        <w:rPr>
          <w:rFonts w:ascii="Calibri" w:hAnsi="Calibri" w:cs="Calibri"/>
          <w:color w:val="002060"/>
          <w:sz w:val="22"/>
          <w:szCs w:val="22"/>
          <w:lang w:val="pl-PL"/>
        </w:rPr>
        <w:t xml:space="preserve">, zakładające ograniczenie ocieplenia klimatu </w:t>
      </w:r>
      <w:r w:rsidR="008F62ED">
        <w:rPr>
          <w:rFonts w:ascii="Calibri" w:hAnsi="Calibri" w:cs="Calibri"/>
          <w:color w:val="002060"/>
          <w:sz w:val="22"/>
          <w:szCs w:val="22"/>
          <w:lang w:val="pl-PL"/>
        </w:rPr>
        <w:t>do</w:t>
      </w:r>
      <w:r w:rsidR="005D5D7F" w:rsidRPr="001F25D6">
        <w:rPr>
          <w:rFonts w:ascii="Calibri" w:hAnsi="Calibri" w:cs="Calibri"/>
          <w:color w:val="002060"/>
          <w:sz w:val="22"/>
          <w:szCs w:val="22"/>
          <w:lang w:val="pl-PL"/>
        </w:rPr>
        <w:t xml:space="preserve"> poziom</w:t>
      </w:r>
      <w:r w:rsidR="000837B1">
        <w:rPr>
          <w:rFonts w:ascii="Calibri" w:hAnsi="Calibri" w:cs="Calibri"/>
          <w:color w:val="002060"/>
          <w:sz w:val="22"/>
          <w:szCs w:val="22"/>
          <w:lang w:val="pl-PL"/>
        </w:rPr>
        <w:t>u</w:t>
      </w:r>
      <w:r w:rsidR="005D5D7F" w:rsidRPr="001F25D6">
        <w:rPr>
          <w:rFonts w:ascii="Calibri" w:hAnsi="Calibri" w:cs="Calibri"/>
          <w:color w:val="002060"/>
          <w:sz w:val="22"/>
          <w:szCs w:val="22"/>
          <w:lang w:val="pl-PL"/>
        </w:rPr>
        <w:t xml:space="preserve"> 1,5°C w porównaniu z</w:t>
      </w:r>
      <w:r w:rsidR="000A36DF">
        <w:rPr>
          <w:rFonts w:ascii="Calibri" w:hAnsi="Calibri" w:cs="Calibri"/>
          <w:color w:val="002060"/>
          <w:sz w:val="22"/>
          <w:szCs w:val="22"/>
          <w:lang w:val="pl-PL"/>
        </w:rPr>
        <w:t> </w:t>
      </w:r>
      <w:r w:rsidR="005D5D7F" w:rsidRPr="001F25D6">
        <w:rPr>
          <w:rFonts w:ascii="Calibri" w:hAnsi="Calibri" w:cs="Calibri"/>
          <w:color w:val="002060"/>
          <w:sz w:val="22"/>
          <w:szCs w:val="22"/>
          <w:lang w:val="pl-PL"/>
        </w:rPr>
        <w:t>epoką preindustrialną.</w:t>
      </w:r>
      <w:r w:rsidR="00C778CD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</w:p>
    <w:p w14:paraId="2E5083B0" w14:textId="59D9423E" w:rsidR="00E85D1C" w:rsidRPr="006943AE" w:rsidRDefault="00062219" w:rsidP="00AB2D26">
      <w:pPr>
        <w:spacing w:after="100" w:afterAutospacing="1"/>
        <w:jc w:val="both"/>
        <w:rPr>
          <w:rFonts w:ascii="Calibri" w:hAnsi="Calibri" w:cs="Calibri"/>
          <w:color w:val="002060"/>
          <w:sz w:val="22"/>
          <w:szCs w:val="22"/>
          <w:lang w:val="pl-PL"/>
        </w:rPr>
      </w:pPr>
      <w:r w:rsidRPr="006943AE">
        <w:rPr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– </w:t>
      </w:r>
      <w:r w:rsidR="00D120A8"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>Podnosimy poprzeczkę celów, jakie sobie stawiamy. Działania już zrealizowan</w:t>
      </w:r>
      <w:r w:rsidR="00B70460"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e, ale również </w:t>
      </w:r>
      <w:r w:rsidR="00637E3D"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zobowiązania</w:t>
      </w:r>
      <w:r w:rsidR="00D120A8"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>, które właśnie ogłosiliśmy to</w:t>
      </w:r>
      <w:r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nasz realny wkład w walkę</w:t>
      </w:r>
      <w:r w:rsidR="00FB57D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008F62ED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ze zmianami klimatu, poprzez </w:t>
      </w:r>
      <w:r w:rsidR="00FB57D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>ograniczenie emisji gazów cieplarnianych</w:t>
      </w:r>
      <w:r w:rsidR="008F62ED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>.</w:t>
      </w:r>
      <w:r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Zdrowie ludzi i</w:t>
      </w:r>
      <w:r w:rsidR="00DE19FA"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 </w:t>
      </w:r>
      <w:r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równowaga planety stanowią wspólny ekosystem, w którym jeden element nie może funkcjonować bez drugiego. Każdy z nas ma tylko jedno zdrowie</w:t>
      </w:r>
      <w:r w:rsidR="00637E3D"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,</w:t>
      </w:r>
      <w:r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 xml:space="preserve"> żyjemy na jednej planecie, dlatego </w:t>
      </w:r>
      <w:r w:rsidR="00637E3D"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wywieranie pozytywnego wpływu na</w:t>
      </w:r>
      <w:r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 xml:space="preserve"> te dwa obszary postrzegamy jako strategiczną rolę grupy spółek DANONE</w:t>
      </w:r>
      <w:r w:rsidR="00637E3D"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 xml:space="preserve">. Wyrazem tego podejścia jest </w:t>
      </w:r>
      <w:r w:rsidR="00FB57D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 xml:space="preserve"> w</w:t>
      </w:r>
      <w:r w:rsidR="001F25D6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i</w:t>
      </w:r>
      <w:r w:rsidR="00FB57D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zj</w:t>
      </w:r>
      <w:r w:rsidR="008F62ED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>a</w:t>
      </w:r>
      <w:r w:rsidR="00FB57D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00637E3D" w:rsidRPr="006943AE">
        <w:rPr>
          <w:rFonts w:ascii="Calibri" w:eastAsia="Times New Roman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00637E3D" w:rsidRPr="006943AE">
        <w:rPr>
          <w:rStyle w:val="s1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One Planet. Onet Health, jaką konsekwentnie realizujemy </w:t>
      </w:r>
      <w:r w:rsidRPr="006943AE">
        <w:rPr>
          <w:rFonts w:ascii="Calibri" w:eastAsia="Times New Roman" w:hAnsi="Calibri" w:cs="Calibri"/>
          <w:color w:val="002060"/>
          <w:sz w:val="22"/>
          <w:szCs w:val="22"/>
          <w:lang w:val="pl-PL"/>
        </w:rPr>
        <w:t xml:space="preserve"> – mówi </w:t>
      </w:r>
      <w:r w:rsidR="00EE4267" w:rsidRPr="006943AE">
        <w:rPr>
          <w:rFonts w:ascii="Calibri" w:eastAsia="Times New Roman" w:hAnsi="Calibri" w:cs="Calibri"/>
          <w:b/>
          <w:bCs/>
          <w:color w:val="002060"/>
          <w:sz w:val="22"/>
          <w:szCs w:val="22"/>
          <w:lang w:val="pl-PL"/>
        </w:rPr>
        <w:t xml:space="preserve">Paweł Piątek, </w:t>
      </w:r>
      <w:r w:rsidR="00B70460" w:rsidRPr="006943AE">
        <w:rPr>
          <w:rFonts w:ascii="Calibri" w:eastAsia="Times New Roman" w:hAnsi="Calibri" w:cs="Calibri"/>
          <w:b/>
          <w:bCs/>
          <w:color w:val="002060"/>
          <w:sz w:val="22"/>
          <w:szCs w:val="22"/>
          <w:lang w:val="pl-PL"/>
        </w:rPr>
        <w:t>D</w:t>
      </w:r>
      <w:r w:rsidR="00EE4267" w:rsidRPr="006943AE">
        <w:rPr>
          <w:rFonts w:ascii="Calibri" w:eastAsia="Times New Roman" w:hAnsi="Calibri" w:cs="Calibri"/>
          <w:b/>
          <w:bCs/>
          <w:color w:val="002060"/>
          <w:sz w:val="22"/>
          <w:szCs w:val="22"/>
          <w:lang w:val="pl-PL"/>
        </w:rPr>
        <w:t xml:space="preserve">yrektor </w:t>
      </w:r>
      <w:r w:rsidR="00B70460" w:rsidRPr="006943AE">
        <w:rPr>
          <w:rFonts w:ascii="Calibri" w:eastAsia="Times New Roman" w:hAnsi="Calibri" w:cs="Calibri"/>
          <w:b/>
          <w:bCs/>
          <w:color w:val="002060"/>
          <w:sz w:val="22"/>
          <w:szCs w:val="22"/>
          <w:lang w:val="pl-PL"/>
        </w:rPr>
        <w:t>G</w:t>
      </w:r>
      <w:r w:rsidR="00EE4267" w:rsidRPr="006943AE">
        <w:rPr>
          <w:rFonts w:ascii="Calibri" w:eastAsia="Times New Roman" w:hAnsi="Calibri" w:cs="Calibri"/>
          <w:b/>
          <w:bCs/>
          <w:color w:val="002060"/>
          <w:sz w:val="22"/>
          <w:szCs w:val="22"/>
          <w:lang w:val="pl-PL"/>
        </w:rPr>
        <w:t>eneralny grupy spółek DANONE w Polsce</w:t>
      </w:r>
      <w:r w:rsidRPr="006943AE">
        <w:rPr>
          <w:rFonts w:ascii="Calibri" w:eastAsia="Times New Roman" w:hAnsi="Calibri" w:cs="Calibri"/>
          <w:color w:val="002060"/>
          <w:sz w:val="22"/>
          <w:szCs w:val="22"/>
          <w:lang w:val="pl-PL"/>
        </w:rPr>
        <w:t xml:space="preserve">. </w:t>
      </w:r>
    </w:p>
    <w:p w14:paraId="61D8CDC7" w14:textId="77777777" w:rsidR="00AB2D26" w:rsidRDefault="00CF66A7" w:rsidP="00805DB8">
      <w:pPr>
        <w:pStyle w:val="Tre"/>
        <w:spacing w:after="0" w:line="240" w:lineRule="auto"/>
        <w:jc w:val="both"/>
        <w:rPr>
          <w:rFonts w:cs="Calibri"/>
          <w:b/>
          <w:bCs/>
          <w:color w:val="002060"/>
        </w:rPr>
      </w:pPr>
      <w:r w:rsidRPr="006943AE">
        <w:rPr>
          <w:rFonts w:cs="Calibri"/>
          <w:b/>
          <w:bCs/>
          <w:color w:val="002060"/>
        </w:rPr>
        <w:t>Pionierska obietnica</w:t>
      </w:r>
    </w:p>
    <w:p w14:paraId="555B3923" w14:textId="77777777" w:rsidR="000837B1" w:rsidRDefault="00AE4957" w:rsidP="00805DB8">
      <w:pPr>
        <w:pStyle w:val="Tre"/>
        <w:spacing w:after="0" w:line="240" w:lineRule="auto"/>
        <w:jc w:val="both"/>
        <w:rPr>
          <w:rStyle w:val="rynqvb"/>
          <w:rFonts w:cs="Calibri"/>
          <w:color w:val="002060"/>
        </w:rPr>
      </w:pPr>
      <w:r w:rsidRPr="006943AE">
        <w:rPr>
          <w:rStyle w:val="rynqvb"/>
          <w:rFonts w:cs="Calibri"/>
          <w:color w:val="002060"/>
        </w:rPr>
        <w:t>Dlaczego redukcja</w:t>
      </w:r>
      <w:r w:rsidR="00D414BF" w:rsidRPr="006943AE">
        <w:rPr>
          <w:rStyle w:val="rynqvb"/>
          <w:rFonts w:cs="Calibri"/>
          <w:color w:val="002060"/>
        </w:rPr>
        <w:t xml:space="preserve"> </w:t>
      </w:r>
      <w:r w:rsidR="00DE19FA" w:rsidRPr="006943AE">
        <w:rPr>
          <w:rStyle w:val="rynqvb"/>
          <w:rFonts w:cs="Calibri"/>
          <w:color w:val="002060"/>
        </w:rPr>
        <w:t xml:space="preserve">emisji </w:t>
      </w:r>
      <w:r w:rsidR="00D414BF" w:rsidRPr="006943AE">
        <w:rPr>
          <w:rStyle w:val="rynqvb"/>
          <w:rFonts w:cs="Calibri"/>
          <w:color w:val="002060"/>
        </w:rPr>
        <w:t xml:space="preserve">metanu </w:t>
      </w:r>
      <w:r w:rsidRPr="006943AE">
        <w:rPr>
          <w:rStyle w:val="rynqvb"/>
          <w:rFonts w:cs="Calibri"/>
          <w:color w:val="002060"/>
        </w:rPr>
        <w:t>jest tak isto</w:t>
      </w:r>
      <w:r w:rsidR="003A7213" w:rsidRPr="006943AE">
        <w:rPr>
          <w:rStyle w:val="rynqvb"/>
          <w:rFonts w:cs="Calibri"/>
          <w:color w:val="002060"/>
        </w:rPr>
        <w:t>tna</w:t>
      </w:r>
      <w:r w:rsidRPr="006943AE">
        <w:rPr>
          <w:rStyle w:val="rynqvb"/>
          <w:rFonts w:cs="Calibri"/>
          <w:color w:val="002060"/>
        </w:rPr>
        <w:t xml:space="preserve">? </w:t>
      </w:r>
      <w:r w:rsidR="003A7213" w:rsidRPr="006943AE">
        <w:rPr>
          <w:rStyle w:val="rynqvb"/>
          <w:rFonts w:cs="Calibri"/>
          <w:color w:val="002060"/>
        </w:rPr>
        <w:t>P</w:t>
      </w:r>
      <w:r w:rsidR="00B527AB" w:rsidRPr="006943AE">
        <w:rPr>
          <w:rStyle w:val="rynqvb"/>
          <w:rFonts w:cs="Calibri"/>
          <w:color w:val="002060"/>
        </w:rPr>
        <w:t>rzez pierwsze 20 lat po dotarciu do atmosfery metan</w:t>
      </w:r>
      <w:r w:rsidR="00C778CD">
        <w:rPr>
          <w:rStyle w:val="rynqvb"/>
          <w:rFonts w:cs="Calibri"/>
          <w:color w:val="002060"/>
        </w:rPr>
        <w:t xml:space="preserve"> jako gaz cieplarniany</w:t>
      </w:r>
      <w:r w:rsidR="00B527AB" w:rsidRPr="006943AE">
        <w:rPr>
          <w:rStyle w:val="rynqvb"/>
          <w:rFonts w:cs="Calibri"/>
          <w:color w:val="002060"/>
        </w:rPr>
        <w:t xml:space="preserve"> ma ponad 80 razy większą moc grzewczą niż dwutlenek węgla. Według IPCC</w:t>
      </w:r>
      <w:r w:rsidR="00B527AB" w:rsidRPr="001F25D6">
        <w:rPr>
          <w:rStyle w:val="rynqvb"/>
          <w:rFonts w:cs="Calibri"/>
          <w:color w:val="002060"/>
          <w:vertAlign w:val="superscript"/>
        </w:rPr>
        <w:footnoteReference w:id="3"/>
      </w:r>
      <w:r w:rsidR="00B527AB" w:rsidRPr="006943AE">
        <w:rPr>
          <w:rStyle w:val="rynqvb"/>
          <w:rFonts w:cs="Calibri"/>
          <w:color w:val="002060"/>
        </w:rPr>
        <w:t>, redukcja emisji metanu przyniesie natychmiastowe korzyści dla klimatu</w:t>
      </w:r>
      <w:r w:rsidR="009D088A" w:rsidRPr="006943AE">
        <w:rPr>
          <w:rStyle w:val="rynqvb"/>
          <w:rFonts w:cs="Calibri"/>
          <w:color w:val="002060"/>
        </w:rPr>
        <w:t xml:space="preserve">. </w:t>
      </w:r>
      <w:r w:rsidR="000837B1">
        <w:rPr>
          <w:rStyle w:val="rynqvb"/>
          <w:rFonts w:cs="Calibri"/>
          <w:color w:val="002060"/>
        </w:rPr>
        <w:t xml:space="preserve">Zaś </w:t>
      </w:r>
      <w:r w:rsidR="00D414BF" w:rsidRPr="006943AE">
        <w:rPr>
          <w:rStyle w:val="rynqvb"/>
          <w:rFonts w:cs="Calibri"/>
          <w:color w:val="002060"/>
        </w:rPr>
        <w:t>DANONE to pierwszy producent żywności</w:t>
      </w:r>
      <w:r w:rsidR="00C778CD">
        <w:rPr>
          <w:rStyle w:val="rynqvb"/>
          <w:rFonts w:cs="Calibri"/>
          <w:color w:val="002060"/>
        </w:rPr>
        <w:t xml:space="preserve"> na </w:t>
      </w:r>
      <w:r w:rsidR="00C778CD">
        <w:rPr>
          <w:rStyle w:val="rynqvb"/>
          <w:rFonts w:cs="Calibri"/>
          <w:color w:val="002060"/>
        </w:rPr>
        <w:lastRenderedPageBreak/>
        <w:t>świecie</w:t>
      </w:r>
      <w:r w:rsidR="008F62ED">
        <w:rPr>
          <w:rStyle w:val="rynqvb"/>
          <w:rFonts w:cs="Calibri"/>
          <w:color w:val="002060"/>
        </w:rPr>
        <w:t xml:space="preserve">, </w:t>
      </w:r>
      <w:r w:rsidR="00FE213F">
        <w:rPr>
          <w:rStyle w:val="rynqvb"/>
          <w:rFonts w:cs="Calibri"/>
          <w:color w:val="002060"/>
        </w:rPr>
        <w:t xml:space="preserve">który ogłosił </w:t>
      </w:r>
      <w:r w:rsidR="000837B1">
        <w:rPr>
          <w:rStyle w:val="rynqvb"/>
          <w:rFonts w:cs="Calibri"/>
          <w:color w:val="002060"/>
        </w:rPr>
        <w:t xml:space="preserve">takie </w:t>
      </w:r>
      <w:r w:rsidR="00FE213F">
        <w:rPr>
          <w:rStyle w:val="rynqvb"/>
          <w:rFonts w:cs="Calibri"/>
          <w:color w:val="002060"/>
        </w:rPr>
        <w:t>zobowiązanie</w:t>
      </w:r>
      <w:r w:rsidR="000837B1">
        <w:rPr>
          <w:rStyle w:val="rynqvb"/>
          <w:rFonts w:cs="Calibri"/>
          <w:color w:val="002060"/>
        </w:rPr>
        <w:t>.</w:t>
      </w:r>
      <w:r w:rsidR="00D414BF" w:rsidRPr="006943AE">
        <w:rPr>
          <w:rFonts w:cs="Calibri"/>
          <w:color w:val="002060"/>
        </w:rPr>
        <w:t xml:space="preserve"> </w:t>
      </w:r>
      <w:r w:rsidR="00F02407" w:rsidRPr="006943AE">
        <w:rPr>
          <w:rFonts w:cs="Calibri"/>
          <w:color w:val="002060"/>
        </w:rPr>
        <w:t xml:space="preserve">Deklaracja </w:t>
      </w:r>
      <w:r w:rsidR="00D414BF" w:rsidRPr="006943AE">
        <w:rPr>
          <w:rStyle w:val="hwtze"/>
          <w:rFonts w:cs="Calibri"/>
          <w:color w:val="002060"/>
        </w:rPr>
        <w:t xml:space="preserve">obejmuje </w:t>
      </w:r>
      <w:r w:rsidR="00637E3D" w:rsidRPr="006943AE">
        <w:rPr>
          <w:rStyle w:val="hwtze"/>
          <w:rFonts w:cs="Calibri"/>
          <w:color w:val="002060"/>
        </w:rPr>
        <w:t>redukcj</w:t>
      </w:r>
      <w:r w:rsidR="00C21C2A">
        <w:rPr>
          <w:rStyle w:val="hwtze"/>
          <w:rFonts w:cs="Calibri"/>
          <w:color w:val="002060"/>
        </w:rPr>
        <w:t>ę emisji</w:t>
      </w:r>
      <w:r w:rsidR="00637E3D" w:rsidRPr="006943AE">
        <w:rPr>
          <w:rStyle w:val="hwtze"/>
          <w:rFonts w:cs="Calibri"/>
          <w:color w:val="002060"/>
        </w:rPr>
        <w:t xml:space="preserve"> metanu, wynikającą z</w:t>
      </w:r>
      <w:r w:rsidR="00BA0570">
        <w:rPr>
          <w:rStyle w:val="hwtze"/>
          <w:rFonts w:cs="Calibri"/>
          <w:color w:val="002060"/>
        </w:rPr>
        <w:t> </w:t>
      </w:r>
      <w:r w:rsidR="00637E3D" w:rsidRPr="006943AE">
        <w:rPr>
          <w:rStyle w:val="hwtze"/>
          <w:rFonts w:cs="Calibri"/>
          <w:color w:val="002060"/>
        </w:rPr>
        <w:t xml:space="preserve">pozyskiwania </w:t>
      </w:r>
      <w:r w:rsidR="00D414BF" w:rsidRPr="006943AE">
        <w:rPr>
          <w:rStyle w:val="rynqvb"/>
          <w:rFonts w:cs="Calibri"/>
          <w:color w:val="002060"/>
        </w:rPr>
        <w:t>świeże</w:t>
      </w:r>
      <w:r w:rsidR="00637E3D" w:rsidRPr="006943AE">
        <w:rPr>
          <w:rStyle w:val="rynqvb"/>
          <w:rFonts w:cs="Calibri"/>
          <w:color w:val="002060"/>
        </w:rPr>
        <w:t>go</w:t>
      </w:r>
      <w:r w:rsidR="00D414BF" w:rsidRPr="006943AE">
        <w:rPr>
          <w:rStyle w:val="rynqvb"/>
          <w:rFonts w:cs="Calibri"/>
          <w:color w:val="002060"/>
        </w:rPr>
        <w:t xml:space="preserve"> mlek</w:t>
      </w:r>
      <w:r w:rsidR="00637E3D" w:rsidRPr="006943AE">
        <w:rPr>
          <w:rStyle w:val="rynqvb"/>
          <w:rFonts w:cs="Calibri"/>
          <w:color w:val="002060"/>
        </w:rPr>
        <w:t>a</w:t>
      </w:r>
      <w:r w:rsidR="00D414BF" w:rsidRPr="006943AE">
        <w:rPr>
          <w:rStyle w:val="rynqvb"/>
          <w:rFonts w:cs="Calibri"/>
          <w:color w:val="002060"/>
        </w:rPr>
        <w:t>,</w:t>
      </w:r>
      <w:r w:rsidR="00637E3D" w:rsidRPr="006943AE">
        <w:rPr>
          <w:rStyle w:val="rynqvb"/>
          <w:rFonts w:cs="Calibri"/>
          <w:color w:val="002060"/>
        </w:rPr>
        <w:t xml:space="preserve"> jakie jest</w:t>
      </w:r>
      <w:r w:rsidR="00D414BF" w:rsidRPr="006943AE">
        <w:rPr>
          <w:rStyle w:val="rynqvb"/>
          <w:rFonts w:cs="Calibri"/>
          <w:color w:val="002060"/>
        </w:rPr>
        <w:t xml:space="preserve"> składnikiem </w:t>
      </w:r>
      <w:r w:rsidR="00637E3D" w:rsidRPr="006943AE">
        <w:rPr>
          <w:rStyle w:val="rynqvb"/>
          <w:rFonts w:cs="Calibri"/>
          <w:color w:val="002060"/>
        </w:rPr>
        <w:t>produktów mlecznych, oferowanych przez DANONE.</w:t>
      </w:r>
      <w:r w:rsidR="00D414BF" w:rsidRPr="006943AE">
        <w:rPr>
          <w:rStyle w:val="rynqvb"/>
          <w:rFonts w:cs="Calibri"/>
          <w:color w:val="002060"/>
        </w:rPr>
        <w:t xml:space="preserve"> </w:t>
      </w:r>
    </w:p>
    <w:p w14:paraId="27ABD87F" w14:textId="77777777" w:rsidR="000F766F" w:rsidRPr="006943AE" w:rsidRDefault="00172111" w:rsidP="00AB2D26">
      <w:pPr>
        <w:spacing w:after="100" w:afterAutospacing="1"/>
        <w:contextualSpacing/>
        <w:jc w:val="both"/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</w:pPr>
      <w:r w:rsidRPr="006943AE">
        <w:rPr>
          <w:rStyle w:val="rynqvb"/>
          <w:rFonts w:ascii="Calibri" w:hAnsi="Calibri" w:cs="Calibri"/>
          <w:color w:val="002060"/>
          <w:sz w:val="22"/>
          <w:szCs w:val="22"/>
          <w:lang w:val="pl-PL"/>
        </w:rPr>
        <w:t xml:space="preserve">– </w:t>
      </w:r>
      <w:r w:rsidR="00D414BF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Redukcja</w:t>
      </w:r>
      <w:r w:rsidR="000837B1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emisji</w:t>
      </w:r>
      <w:r w:rsidR="00D414BF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metanu jest integralną częścią naszego całościowego podejścia do </w:t>
      </w:r>
      <w:r w:rsidR="00637E3D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wytwarzania żywności w sposób maksymalnie zrównoważony, co obejmuje wszystkie etapy łańcucha wartości. 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O jakość żywności i</w:t>
      </w:r>
      <w:r w:rsidR="00BA0570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 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równowagę planety dbamy zanim wyrosną rośliny</w:t>
      </w:r>
      <w:r w:rsidR="00FB57D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, stanowią</w:t>
      </w:r>
      <w:r w:rsidR="001F25D6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ce</w:t>
      </w:r>
      <w:r w:rsidR="00FB57D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paszę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dla krów, których mleko staje się składnikiem produktów mlecznych DANONE. Rozumiejąc, że wpływ naszych dostawców jest częścią naszego wpływu, kontynuujemy wspieranie współpracujących </w:t>
      </w:r>
      <w:r w:rsidR="00FB57D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z nami 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gospodarstw mlecznych we wprowadzaniu praktyk rolnictwa regeneratywnego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, co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p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rzynosi korzyści zarówno gospodarstwom, jak i planecie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.</w:t>
      </w:r>
      <w:r w:rsidR="00CA2CD7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Wspólnie z gospodarstwami i partnerami merytorycznymi</w:t>
      </w:r>
      <w:r w:rsidR="00D414BF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, będziemy również rozwijać innowacyjne 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rozwiązania</w:t>
      </w:r>
      <w:r w:rsidR="000670B4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,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a</w:t>
      </w:r>
      <w:r w:rsidR="00BA0570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 </w:t>
      </w:r>
      <w:r w:rsidR="004B0166" w:rsidRPr="006943AE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>jednocześnie niezmiennie dbać o dobrostan zwierząt</w:t>
      </w:r>
      <w:r w:rsidR="00BA0570">
        <w:rPr>
          <w:rStyle w:val="rynqvb"/>
          <w:rFonts w:ascii="Calibri" w:hAnsi="Calibri" w:cs="Calibri"/>
          <w:i/>
          <w:iCs/>
          <w:color w:val="002060"/>
          <w:sz w:val="22"/>
          <w:szCs w:val="22"/>
          <w:lang w:val="pl-PL"/>
        </w:rPr>
        <w:t xml:space="preserve"> </w:t>
      </w:r>
      <w:r w:rsidR="00D414BF" w:rsidRPr="006943AE">
        <w:rPr>
          <w:rStyle w:val="rynqvb"/>
          <w:rFonts w:ascii="Calibri" w:hAnsi="Calibri" w:cs="Calibri"/>
          <w:color w:val="002060"/>
          <w:sz w:val="22"/>
          <w:szCs w:val="22"/>
          <w:lang w:val="pl-PL"/>
        </w:rPr>
        <w:t xml:space="preserve">– wyjaśnia </w:t>
      </w:r>
      <w:r w:rsidR="00D414BF"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Marek Sumiła, </w:t>
      </w:r>
      <w:r w:rsidR="004B0166"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>D</w:t>
      </w:r>
      <w:r w:rsidR="00D414BF"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yrektor </w:t>
      </w:r>
      <w:r w:rsidR="004B0166"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>Zarządzający</w:t>
      </w:r>
      <w:r w:rsidR="00D414BF"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 Danone i Żywiec Zdrój</w:t>
      </w:r>
      <w:r w:rsidR="00BA0570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>.</w:t>
      </w:r>
      <w:r w:rsidR="00D414BF"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 xml:space="preserve"> </w:t>
      </w:r>
    </w:p>
    <w:p w14:paraId="069D3F61" w14:textId="77777777" w:rsidR="00F96225" w:rsidRPr="006943AE" w:rsidRDefault="00F96225" w:rsidP="00AB2D26">
      <w:pPr>
        <w:spacing w:after="100" w:afterAutospacing="1"/>
        <w:contextualSpacing/>
        <w:jc w:val="both"/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</w:pPr>
    </w:p>
    <w:p w14:paraId="59952B67" w14:textId="77777777" w:rsidR="00B70460" w:rsidRPr="006943AE" w:rsidRDefault="00B70460" w:rsidP="00AB2D26">
      <w:pPr>
        <w:spacing w:after="100" w:afterAutospacing="1"/>
        <w:contextualSpacing/>
        <w:jc w:val="both"/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</w:pPr>
      <w:r w:rsidRPr="006943AE">
        <w:rPr>
          <w:rStyle w:val="rynqvb"/>
          <w:rFonts w:ascii="Calibri" w:hAnsi="Calibri" w:cs="Calibri"/>
          <w:b/>
          <w:bCs/>
          <w:color w:val="002060"/>
          <w:sz w:val="22"/>
          <w:szCs w:val="22"/>
          <w:lang w:val="pl-PL"/>
        </w:rPr>
        <w:t>Model regeneratywny</w:t>
      </w:r>
    </w:p>
    <w:p w14:paraId="4AAEECFA" w14:textId="77777777" w:rsidR="000F766F" w:rsidRPr="006943AE" w:rsidRDefault="00BF269C" w:rsidP="00AB2D26">
      <w:pPr>
        <w:spacing w:after="100" w:afterAutospacing="1"/>
        <w:contextualSpacing/>
        <w:jc w:val="both"/>
        <w:rPr>
          <w:rStyle w:val="rynqvb"/>
          <w:rFonts w:ascii="Calibri" w:hAnsi="Calibri" w:cs="Calibri"/>
          <w:color w:val="002060"/>
          <w:sz w:val="22"/>
          <w:szCs w:val="22"/>
          <w:lang w:val="pl-PL"/>
        </w:rPr>
      </w:pP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Inicjatywy, które przyczynią się do zapowiedzianej redukcji emisji metanu już są podejmowane, czego przykładem jest wprowadzanie praktyk rolnictwa regeneratywnego. Już teraz przeszło połowa mleka, jaka trafia do produktów DANONE wytwarzanych w Polsce, pochodzi z gospodarstw, w których obecne są </w:t>
      </w:r>
      <w:r w:rsidR="000837B1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takie 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praktyki</w:t>
      </w:r>
      <w:r w:rsidR="000837B1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.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Aby rozwijać ten kierunek</w:t>
      </w:r>
      <w:r w:rsidR="00AB2D26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,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DANONE przeprowadza u swoich dostawców specjalny audyt, który jest realną pomocą dla gospodarstw w identyfikacji</w:t>
      </w:r>
      <w:r w:rsidR="000837B1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stopnia wdrożenia praktyk regeneratywnych. Do końca 2023 takim audytem zostanie objętych 100% współpracujących</w:t>
      </w:r>
      <w:r w:rsidR="00AB2D26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z firmą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gospodarstw mlecznych. Kolejnym działaniem jest </w:t>
      </w:r>
      <w:r w:rsidR="009C15BD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program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edukacyjn</w:t>
      </w:r>
      <w:r w:rsidR="009C15BD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y,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kierowan</w:t>
      </w:r>
      <w:r w:rsidR="009C15BD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>y</w:t>
      </w:r>
      <w:r w:rsidRPr="00BF269C">
        <w:rPr>
          <w:rStyle w:val="normaltextrun"/>
          <w:rFonts w:ascii="Calibri" w:hAnsi="Calibri" w:cs="Calibri"/>
          <w:color w:val="002060"/>
          <w:sz w:val="22"/>
          <w:szCs w:val="22"/>
          <w:shd w:val="clear" w:color="auto" w:fill="FFFFFF"/>
          <w:lang w:val="pl-PL"/>
        </w:rPr>
        <w:t xml:space="preserve"> do rolników. </w:t>
      </w:r>
      <w:r w:rsidR="001665B4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DANONE </w:t>
      </w:r>
      <w:r w:rsidR="00623582" w:rsidRPr="00BF269C">
        <w:rPr>
          <w:rFonts w:ascii="Calibri" w:hAnsi="Calibri" w:cs="Calibri"/>
          <w:color w:val="002060"/>
          <w:sz w:val="22"/>
          <w:szCs w:val="22"/>
          <w:lang w:val="pl-PL"/>
        </w:rPr>
        <w:t>przeprowadzi</w:t>
      </w:r>
      <w:r w:rsidR="001665B4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też </w:t>
      </w:r>
      <w:r w:rsidR="001665B4" w:rsidRPr="00BF269C">
        <w:rPr>
          <w:rFonts w:ascii="Calibri" w:hAnsi="Calibri" w:cs="Calibri"/>
          <w:color w:val="002060"/>
          <w:sz w:val="22"/>
          <w:szCs w:val="22"/>
          <w:lang w:val="pl-PL"/>
        </w:rPr>
        <w:t>projekty pilotażowe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623582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– 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>m.in</w:t>
      </w:r>
      <w:r w:rsidR="00623582" w:rsidRPr="00BF269C">
        <w:rPr>
          <w:rFonts w:ascii="Calibri" w:hAnsi="Calibri" w:cs="Calibri"/>
          <w:color w:val="002060"/>
          <w:sz w:val="22"/>
          <w:szCs w:val="22"/>
          <w:lang w:val="pl-PL"/>
        </w:rPr>
        <w:t>. w pięciu gospodarstwach wprowadzone zostan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ą </w:t>
      </w:r>
      <w:r w:rsidR="00615CB6" w:rsidRPr="00BF269C">
        <w:rPr>
          <w:rFonts w:ascii="Calibri" w:hAnsi="Calibri" w:cs="Calibri"/>
          <w:color w:val="002060"/>
          <w:sz w:val="22"/>
          <w:szCs w:val="22"/>
          <w:lang w:val="pl-PL"/>
        </w:rPr>
        <w:t>rozwiązania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, związane z poprawą stanu gleby, co jest </w:t>
      </w:r>
      <w:r w:rsidR="001B769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 realny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>m</w:t>
      </w:r>
      <w:r w:rsidR="00615CB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 krok</w:t>
      </w:r>
      <w:r w:rsidR="00C204F6" w:rsidRPr="00BF269C">
        <w:rPr>
          <w:rFonts w:ascii="Calibri" w:hAnsi="Calibri" w:cs="Calibri"/>
          <w:color w:val="002060"/>
          <w:sz w:val="22"/>
          <w:szCs w:val="22"/>
          <w:lang w:val="pl-PL"/>
        </w:rPr>
        <w:t>iem</w:t>
      </w:r>
      <w:r w:rsidR="001B7696" w:rsidRPr="00BF269C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615CB6" w:rsidRPr="00BF269C">
        <w:rPr>
          <w:rFonts w:ascii="Calibri" w:hAnsi="Calibri" w:cs="Calibri"/>
          <w:color w:val="002060"/>
          <w:sz w:val="22"/>
          <w:szCs w:val="22"/>
          <w:lang w:val="pl-PL"/>
        </w:rPr>
        <w:t>w drodze do neutralności</w:t>
      </w:r>
      <w:r w:rsidR="00615CB6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klimatycznej tych gospodarstw. </w:t>
      </w:r>
      <w:r w:rsidR="00C204F6" w:rsidRPr="006943AE">
        <w:rPr>
          <w:rFonts w:ascii="Calibri" w:hAnsi="Calibri" w:cs="Calibri"/>
          <w:color w:val="002060"/>
          <w:sz w:val="22"/>
          <w:szCs w:val="22"/>
          <w:lang w:val="pl-PL"/>
        </w:rPr>
        <w:t>F</w:t>
      </w:r>
      <w:r w:rsidR="00F85988" w:rsidRPr="006943AE">
        <w:rPr>
          <w:rFonts w:ascii="Calibri" w:hAnsi="Calibri" w:cs="Calibri"/>
          <w:color w:val="002060"/>
          <w:sz w:val="22"/>
          <w:szCs w:val="22"/>
          <w:lang w:val="pl-PL"/>
        </w:rPr>
        <w:t>irma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623582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włączyła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się</w:t>
      </w:r>
      <w:r w:rsidR="00C204F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także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w projekt</w:t>
      </w:r>
      <w:r w:rsidR="001665B4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„Mleczarstwo w dobie zmian klimatu”,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koordynowany przez Z</w:t>
      </w:r>
      <w:r w:rsidR="001B769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wiązek 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P</w:t>
      </w:r>
      <w:r w:rsidR="001B769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olskich 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P</w:t>
      </w:r>
      <w:r w:rsidR="001B769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rzetwórców 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M</w:t>
      </w:r>
      <w:r w:rsidR="001B769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leka</w:t>
      </w:r>
      <w:r w:rsidR="00BA0570" w:rsidRPr="00BA0570">
        <w:rPr>
          <w:rFonts w:cs="Calibri"/>
          <w:b/>
          <w:bCs/>
          <w:color w:val="002060"/>
          <w:lang w:val="pl-PL"/>
        </w:rPr>
        <w:t xml:space="preserve"> – </w:t>
      </w:r>
      <w:r w:rsidR="00DA727C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projekt</w:t>
      </w:r>
      <w:r w:rsidR="001B769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koncentruje się na potrzebach transformacji </w:t>
      </w:r>
      <w:r w:rsidR="00DA727C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sektora </w:t>
      </w:r>
      <w:r w:rsidR="001B769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mlecznego w kierunku rozwiązań przyszłości. </w:t>
      </w:r>
      <w:r w:rsidR="00F85988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  <w:r w:rsidR="00F5578C" w:rsidRPr="006943AE">
        <w:rPr>
          <w:rFonts w:ascii="Calibri" w:hAnsi="Calibri" w:cs="Calibri"/>
          <w:color w:val="002060"/>
          <w:sz w:val="22"/>
          <w:szCs w:val="22"/>
          <w:lang w:val="pl-PL"/>
        </w:rPr>
        <w:t xml:space="preserve"> </w:t>
      </w:r>
    </w:p>
    <w:p w14:paraId="33C61580" w14:textId="77777777" w:rsidR="00984B4D" w:rsidRPr="006943AE" w:rsidRDefault="00DA727C" w:rsidP="00805DB8">
      <w:pPr>
        <w:pStyle w:val="Tre"/>
        <w:spacing w:after="0" w:line="240" w:lineRule="auto"/>
        <w:jc w:val="both"/>
        <w:rPr>
          <w:rFonts w:cs="Calibri"/>
          <w:b/>
          <w:bCs/>
          <w:color w:val="002060"/>
        </w:rPr>
      </w:pPr>
      <w:r w:rsidRPr="006943AE">
        <w:rPr>
          <w:rFonts w:cs="Calibri"/>
          <w:b/>
          <w:bCs/>
          <w:color w:val="002060"/>
        </w:rPr>
        <w:t>W kierunku obiegu zamkniętego</w:t>
      </w:r>
    </w:p>
    <w:p w14:paraId="5133B1CE" w14:textId="77777777" w:rsidR="005F42BA" w:rsidRPr="00BF269C" w:rsidRDefault="00552AAD" w:rsidP="00AB2D26">
      <w:pPr>
        <w:pStyle w:val="Tre"/>
        <w:spacing w:after="100" w:afterAutospacing="1" w:line="240" w:lineRule="auto"/>
        <w:jc w:val="both"/>
      </w:pPr>
      <w:r w:rsidRPr="006943AE">
        <w:rPr>
          <w:rFonts w:cs="Calibri"/>
          <w:color w:val="002060"/>
        </w:rPr>
        <w:t xml:space="preserve">DANONE przystąpił do </w:t>
      </w:r>
      <w:r w:rsidR="006C1E9A">
        <w:rPr>
          <w:rFonts w:cs="Calibri"/>
          <w:color w:val="002060"/>
        </w:rPr>
        <w:t>P</w:t>
      </w:r>
      <w:r w:rsidRPr="006943AE">
        <w:rPr>
          <w:rFonts w:cs="Calibri"/>
          <w:color w:val="002060"/>
        </w:rPr>
        <w:t xml:space="preserve">olskiego </w:t>
      </w:r>
      <w:r w:rsidR="006C1E9A">
        <w:rPr>
          <w:rFonts w:cs="Calibri"/>
          <w:color w:val="002060"/>
        </w:rPr>
        <w:t>P</w:t>
      </w:r>
      <w:r w:rsidRPr="006943AE">
        <w:rPr>
          <w:rFonts w:cs="Calibri"/>
          <w:color w:val="002060"/>
        </w:rPr>
        <w:t xml:space="preserve">aktu </w:t>
      </w:r>
      <w:r w:rsidR="006C1E9A">
        <w:rPr>
          <w:rFonts w:cs="Calibri"/>
          <w:color w:val="002060"/>
        </w:rPr>
        <w:t>P</w:t>
      </w:r>
      <w:r w:rsidRPr="006943AE">
        <w:rPr>
          <w:rFonts w:cs="Calibri"/>
          <w:color w:val="002060"/>
        </w:rPr>
        <w:t xml:space="preserve">lastikowego, </w:t>
      </w:r>
      <w:r w:rsidR="00615CB6" w:rsidRPr="006943AE">
        <w:rPr>
          <w:rFonts w:cs="Calibri"/>
          <w:color w:val="002060"/>
        </w:rPr>
        <w:t>wprowadzając rozwiązania, któr</w:t>
      </w:r>
      <w:r w:rsidR="009C15BD">
        <w:rPr>
          <w:rFonts w:cs="Calibri"/>
          <w:color w:val="002060"/>
        </w:rPr>
        <w:t>ych celem jest zmiana obecnego modelu wykorzystywania tworzyw sztucznych na polskim rynku opakowaniowym w kierunku gospodarki obiegu zamkniętego.</w:t>
      </w:r>
      <w:r w:rsidR="009C15BD" w:rsidRPr="006943AE" w:rsidDel="009C15BD">
        <w:rPr>
          <w:rFonts w:cs="Calibri"/>
          <w:color w:val="002060"/>
        </w:rPr>
        <w:t xml:space="preserve"> </w:t>
      </w:r>
      <w:r w:rsidR="008F62ED">
        <w:rPr>
          <w:rFonts w:cs="Calibri"/>
          <w:color w:val="002060"/>
        </w:rPr>
        <w:t>Jednocześnie firma cyklicznie</w:t>
      </w:r>
      <w:r w:rsidR="001B7696" w:rsidRPr="006943AE">
        <w:rPr>
          <w:rFonts w:cs="Calibri"/>
          <w:color w:val="002060"/>
        </w:rPr>
        <w:t xml:space="preserve"> wprowadza zmian</w:t>
      </w:r>
      <w:r w:rsidR="008F62ED">
        <w:rPr>
          <w:rFonts w:cs="Calibri"/>
          <w:color w:val="002060"/>
        </w:rPr>
        <w:t>y</w:t>
      </w:r>
      <w:r w:rsidR="001B7696" w:rsidRPr="006943AE">
        <w:rPr>
          <w:rFonts w:cs="Calibri"/>
          <w:color w:val="002060"/>
        </w:rPr>
        <w:t xml:space="preserve"> w rozwiązaniach opakowaniowych </w:t>
      </w:r>
      <w:r w:rsidR="008F62ED">
        <w:rPr>
          <w:rFonts w:cs="Calibri"/>
          <w:color w:val="002060"/>
        </w:rPr>
        <w:t>oraz podejmuje</w:t>
      </w:r>
      <w:r w:rsidR="001B7696" w:rsidRPr="006943AE">
        <w:rPr>
          <w:rFonts w:cs="Calibri"/>
          <w:color w:val="002060"/>
        </w:rPr>
        <w:t xml:space="preserve"> współprac</w:t>
      </w:r>
      <w:r w:rsidR="008F62ED">
        <w:rPr>
          <w:rFonts w:cs="Calibri"/>
          <w:color w:val="002060"/>
        </w:rPr>
        <w:t>ę</w:t>
      </w:r>
      <w:r w:rsidR="001B7696" w:rsidRPr="006943AE">
        <w:rPr>
          <w:rFonts w:cs="Calibri"/>
          <w:color w:val="002060"/>
        </w:rPr>
        <w:t xml:space="preserve"> z innymi uczestnikami rynku na rzecz bardziej efektywnego systemu zbiórki i recyklingu </w:t>
      </w:r>
      <w:r w:rsidR="001B7696" w:rsidRPr="006943AE">
        <w:rPr>
          <w:rStyle w:val="rynqvb"/>
          <w:rFonts w:cs="Calibri"/>
          <w:color w:val="002060"/>
          <w:spacing w:val="0"/>
          <w:lang w:eastAsia="en-US"/>
        </w:rPr>
        <w:t>opakowań</w:t>
      </w:r>
      <w:r w:rsidR="001B7696" w:rsidRPr="006943AE">
        <w:rPr>
          <w:rFonts w:cs="Calibri"/>
          <w:color w:val="002060"/>
        </w:rPr>
        <w:t>.</w:t>
      </w:r>
      <w:r w:rsidR="00B479F3" w:rsidRPr="006943AE">
        <w:rPr>
          <w:rFonts w:cs="Calibri"/>
          <w:color w:val="002060"/>
        </w:rPr>
        <w:t xml:space="preserve"> </w:t>
      </w:r>
      <w:r w:rsidR="009D79FC">
        <w:rPr>
          <w:rFonts w:cs="Calibri"/>
          <w:color w:val="002060"/>
        </w:rPr>
        <w:t xml:space="preserve"> </w:t>
      </w:r>
      <w:r w:rsidR="00D61532" w:rsidRPr="00BF269C">
        <w:t xml:space="preserve">W </w:t>
      </w:r>
      <w:r w:rsidR="005F0E72" w:rsidRPr="00BF269C">
        <w:t>DANONE</w:t>
      </w:r>
      <w:r w:rsidR="00D61532" w:rsidRPr="00BF269C">
        <w:t xml:space="preserve"> wdrożono zasady ekoprojektowania, co powoduje, że każde nowe opakowanie powstaje z myślą o zwiększeniu możliwości jego przyszłego recyklingu.</w:t>
      </w:r>
      <w:r w:rsidR="005F0E72" w:rsidRPr="00BF269C">
        <w:t xml:space="preserve"> </w:t>
      </w:r>
      <w:r w:rsidR="00D61532" w:rsidRPr="00BF269C">
        <w:t xml:space="preserve">Nieustanne minimalizowanie </w:t>
      </w:r>
      <w:r w:rsidR="005F0E72" w:rsidRPr="00BF269C">
        <w:t>wpływ</w:t>
      </w:r>
      <w:r w:rsidR="00D61532" w:rsidRPr="00BF269C">
        <w:t>u</w:t>
      </w:r>
      <w:r w:rsidR="005F0E72" w:rsidRPr="00BF269C">
        <w:t xml:space="preserve"> opakowań na środowisko</w:t>
      </w:r>
      <w:r w:rsidR="00D61532" w:rsidRPr="00BF269C">
        <w:t xml:space="preserve"> obejmuje również:</w:t>
      </w:r>
      <w:r w:rsidR="005F0E72" w:rsidRPr="00BF269C">
        <w:t xml:space="preserve"> redukcję ich wagi, a tym samym ograniczenie zużycia materiałów, optymalizację wypełnienia przestrzeni transportowych</w:t>
      </w:r>
      <w:r w:rsidR="00D61532" w:rsidRPr="00BF269C">
        <w:t>, czy</w:t>
      </w:r>
      <w:r w:rsidR="005F0E72" w:rsidRPr="00BF269C">
        <w:t xml:space="preserve"> </w:t>
      </w:r>
      <w:r w:rsidR="00D61532" w:rsidRPr="00BF269C">
        <w:t>wykorzystania materiałów pochodzących z recyklingu. Firma podejmuje również pionierskie inicjatywy, czego przykładem może być</w:t>
      </w:r>
      <w:r w:rsidR="005F0E72" w:rsidRPr="00BF269C">
        <w:t xml:space="preserve"> zobowiązani</w:t>
      </w:r>
      <w:r w:rsidR="00D61532" w:rsidRPr="00BF269C">
        <w:t>e</w:t>
      </w:r>
      <w:r w:rsidR="005F0E72" w:rsidRPr="00BF269C">
        <w:t>, ogłoszone pięć lat temu na szczycie klimatycznym</w:t>
      </w:r>
      <w:r w:rsidR="00D61532" w:rsidRPr="00BF269C">
        <w:t xml:space="preserve"> ONZ COP 24</w:t>
      </w:r>
      <w:r w:rsidR="005F0E72" w:rsidRPr="00BF269C">
        <w:t xml:space="preserve"> w Katowicach. </w:t>
      </w:r>
      <w:r w:rsidR="00D61532" w:rsidRPr="00BF269C">
        <w:t>Żywiec Zdrój, będący częścią grupy spółek DANONE, zobowiązał</w:t>
      </w:r>
      <w:r w:rsidR="005F0E72" w:rsidRPr="00C279A9">
        <w:rPr>
          <w:rFonts w:eastAsia="Calibri" w:cs="Helvetica Neue"/>
          <w:iCs/>
        </w:rPr>
        <w:t xml:space="preserve"> się wtedy, że w 2020 roku zapewni zbiórkę takiej ilości plastiku, jaką wprowadza na rynek w tym samym okresie. </w:t>
      </w:r>
      <w:r w:rsidR="00D61532" w:rsidRPr="00C279A9">
        <w:rPr>
          <w:rFonts w:eastAsia="Calibri" w:cs="Helvetica Neue"/>
          <w:iCs/>
        </w:rPr>
        <w:t>Obietnica została dotrzymana</w:t>
      </w:r>
      <w:r w:rsidR="005F0E72" w:rsidRPr="00C279A9">
        <w:rPr>
          <w:rFonts w:eastAsia="Calibri" w:cs="Helvetica Neue"/>
          <w:iCs/>
        </w:rPr>
        <w:t xml:space="preserve"> w 2020, </w:t>
      </w:r>
      <w:r w:rsidR="000837B1" w:rsidRPr="00C279A9">
        <w:rPr>
          <w:rFonts w:eastAsia="Calibri" w:cs="Helvetica Neue"/>
          <w:iCs/>
        </w:rPr>
        <w:t>jak również</w:t>
      </w:r>
      <w:r w:rsidR="005F0E72" w:rsidRPr="00C279A9">
        <w:rPr>
          <w:rFonts w:eastAsia="Calibri" w:cs="Helvetica Neue"/>
          <w:iCs/>
        </w:rPr>
        <w:t xml:space="preserve"> w 2021 i</w:t>
      </w:r>
      <w:r w:rsidR="00BA0570" w:rsidRPr="00C279A9">
        <w:rPr>
          <w:rFonts w:eastAsia="Calibri" w:cs="Helvetica Neue"/>
          <w:iCs/>
        </w:rPr>
        <w:t> </w:t>
      </w:r>
      <w:r w:rsidR="005F0E72" w:rsidRPr="00C279A9">
        <w:rPr>
          <w:rFonts w:eastAsia="Calibri" w:cs="Helvetica Neue"/>
          <w:iCs/>
        </w:rPr>
        <w:t xml:space="preserve">2022. </w:t>
      </w:r>
      <w:r w:rsidR="00D61532" w:rsidRPr="00C279A9">
        <w:rPr>
          <w:rFonts w:eastAsia="Calibri" w:cs="Helvetica Neue"/>
          <w:iCs/>
        </w:rPr>
        <w:t>Żywiec Zdrój od lat zabiega o wprowadzenie w Polsce systemu depozytowego na opakowania napojowe</w:t>
      </w:r>
      <w:r w:rsidR="000837B1" w:rsidRPr="00C279A9">
        <w:rPr>
          <w:rFonts w:eastAsia="Calibri" w:cs="Helvetica Neue"/>
          <w:iCs/>
        </w:rPr>
        <w:t>, dążąc do tego by opakowania ponownie trafiały do obiegu, stając się wartościowym surowcem, który może zyskać drugie i kolejne życie.</w:t>
      </w:r>
    </w:p>
    <w:p w14:paraId="473911AA" w14:textId="77777777" w:rsidR="001B7696" w:rsidRPr="006943AE" w:rsidRDefault="001B7696" w:rsidP="00805DB8">
      <w:pPr>
        <w:pStyle w:val="Tre"/>
        <w:spacing w:after="0" w:line="240" w:lineRule="auto"/>
        <w:jc w:val="both"/>
        <w:rPr>
          <w:rFonts w:cs="Calibri"/>
          <w:b/>
          <w:bCs/>
          <w:color w:val="002060"/>
        </w:rPr>
      </w:pPr>
      <w:r w:rsidRPr="006943AE">
        <w:rPr>
          <w:rFonts w:cs="Calibri"/>
          <w:b/>
          <w:bCs/>
          <w:color w:val="002060"/>
        </w:rPr>
        <w:t>Przeciwdziałanie marnowaniu</w:t>
      </w:r>
    </w:p>
    <w:p w14:paraId="73677AD3" w14:textId="77777777" w:rsidR="00DA727C" w:rsidRDefault="00D41A73" w:rsidP="009D79FC">
      <w:pPr>
        <w:pStyle w:val="Tre"/>
        <w:spacing w:after="0" w:line="240" w:lineRule="auto"/>
        <w:jc w:val="both"/>
        <w:rPr>
          <w:rFonts w:cs="Calibri"/>
          <w:color w:val="002060"/>
        </w:rPr>
      </w:pPr>
      <w:r w:rsidRPr="006943AE">
        <w:rPr>
          <w:rFonts w:cs="Calibri"/>
          <w:color w:val="002060"/>
        </w:rPr>
        <w:t xml:space="preserve">DANONE </w:t>
      </w:r>
      <w:r w:rsidR="00C204F6" w:rsidRPr="006943AE">
        <w:rPr>
          <w:rFonts w:cs="Calibri"/>
          <w:color w:val="002060"/>
        </w:rPr>
        <w:t xml:space="preserve">przeciwdziała emisji gazów cieplarnianych również poprzez </w:t>
      </w:r>
      <w:r w:rsidR="00615CB6" w:rsidRPr="006943AE">
        <w:rPr>
          <w:rFonts w:cs="Calibri"/>
          <w:color w:val="002060"/>
        </w:rPr>
        <w:t>konsekwentn</w:t>
      </w:r>
      <w:r w:rsidR="00C204F6" w:rsidRPr="006943AE">
        <w:rPr>
          <w:rFonts w:cs="Calibri"/>
          <w:color w:val="002060"/>
        </w:rPr>
        <w:t>ą</w:t>
      </w:r>
      <w:r w:rsidR="00615CB6" w:rsidRPr="006943AE">
        <w:rPr>
          <w:rFonts w:cs="Calibri"/>
          <w:color w:val="002060"/>
        </w:rPr>
        <w:t xml:space="preserve"> wal</w:t>
      </w:r>
      <w:r w:rsidR="00C204F6" w:rsidRPr="006943AE">
        <w:rPr>
          <w:rFonts w:cs="Calibri"/>
          <w:color w:val="002060"/>
        </w:rPr>
        <w:t>kę</w:t>
      </w:r>
      <w:r w:rsidR="00615CB6" w:rsidRPr="006943AE">
        <w:rPr>
          <w:rFonts w:cs="Calibri"/>
          <w:color w:val="002060"/>
        </w:rPr>
        <w:t xml:space="preserve"> z</w:t>
      </w:r>
      <w:r w:rsidR="00E04FAD" w:rsidRPr="006943AE">
        <w:rPr>
          <w:rFonts w:cs="Calibri"/>
          <w:color w:val="002060"/>
        </w:rPr>
        <w:t xml:space="preserve"> marnowani</w:t>
      </w:r>
      <w:r w:rsidR="00615CB6" w:rsidRPr="006943AE">
        <w:rPr>
          <w:rFonts w:cs="Calibri"/>
          <w:color w:val="002060"/>
        </w:rPr>
        <w:t>em</w:t>
      </w:r>
      <w:r w:rsidR="00E04FAD" w:rsidRPr="006943AE">
        <w:rPr>
          <w:rFonts w:cs="Calibri"/>
          <w:color w:val="002060"/>
        </w:rPr>
        <w:t xml:space="preserve"> żywności</w:t>
      </w:r>
      <w:r w:rsidR="00C204F6" w:rsidRPr="006943AE">
        <w:rPr>
          <w:rFonts w:cs="Calibri"/>
          <w:color w:val="002060"/>
        </w:rPr>
        <w:t>. Rozwiązania w tym zakresie wprowadzono</w:t>
      </w:r>
      <w:r w:rsidR="001B7696" w:rsidRPr="006943AE">
        <w:rPr>
          <w:rFonts w:cs="Calibri"/>
          <w:color w:val="002060"/>
        </w:rPr>
        <w:t xml:space="preserve"> </w:t>
      </w:r>
      <w:r w:rsidR="00CE6615" w:rsidRPr="006943AE">
        <w:rPr>
          <w:rFonts w:cs="Calibri"/>
          <w:color w:val="002060"/>
        </w:rPr>
        <w:t>na wszystkich etapach powstawania produktów. Zespół jednej z największych europejskich fabryk serków i jogurtów DANONE</w:t>
      </w:r>
      <w:r w:rsidR="00C204F6" w:rsidRPr="006943AE">
        <w:rPr>
          <w:rFonts w:cs="Calibri"/>
          <w:color w:val="002060"/>
        </w:rPr>
        <w:t>, zlokalizowanej w śląskim</w:t>
      </w:r>
      <w:r w:rsidR="00CE6615" w:rsidRPr="006943AE">
        <w:rPr>
          <w:rFonts w:cs="Calibri"/>
          <w:color w:val="002060"/>
        </w:rPr>
        <w:t xml:space="preserve"> Bieruniu </w:t>
      </w:r>
      <w:r w:rsidR="00CE6615" w:rsidRPr="006943AE">
        <w:rPr>
          <w:rFonts w:cs="Calibri"/>
          <w:color w:val="002060"/>
        </w:rPr>
        <w:lastRenderedPageBreak/>
        <w:t xml:space="preserve">wdrożył setki usprawnień technologicznych, procesowych i operacyjnych, aby maksymalnie ograniczyć ilość pozostałości z procesu produkcyjnego. Zaś te resztki żywnościowe, których fabryka nie ma możliwości zagospodarować, dostają drugie życie – w myśl idei obiegu zamkniętego. Blisko 60 % surowców i półproduktów niemożliwych do zagospodarowania w procesach produkcji jest przetwarzana na paszę dla zwierząt. </w:t>
      </w:r>
      <w:r w:rsidR="00BA0570">
        <w:rPr>
          <w:rFonts w:cs="Calibri"/>
          <w:color w:val="002060"/>
        </w:rPr>
        <w:t>P</w:t>
      </w:r>
      <w:r w:rsidR="00CE6615" w:rsidRPr="006943AE">
        <w:rPr>
          <w:rFonts w:cs="Calibri"/>
          <w:color w:val="002060"/>
        </w:rPr>
        <w:t>ozostałe resztki żywnościowe, przekazywane są w 100% do recyklingu lub odzysku. Dzięki wprowadzonym usprawnieniom, żadna żywność z  fabryki nie trafia na wysypisko.</w:t>
      </w:r>
      <w:r w:rsidR="00DA727C" w:rsidRPr="006943AE">
        <w:rPr>
          <w:rFonts w:cs="Calibri"/>
          <w:color w:val="002060"/>
        </w:rPr>
        <w:t xml:space="preserve"> </w:t>
      </w:r>
    </w:p>
    <w:p w14:paraId="63DFE936" w14:textId="77777777" w:rsidR="009D79FC" w:rsidRDefault="009D79FC" w:rsidP="00805DB8">
      <w:pPr>
        <w:pStyle w:val="Tre"/>
        <w:spacing w:after="0" w:line="240" w:lineRule="auto"/>
        <w:jc w:val="both"/>
        <w:rPr>
          <w:rFonts w:cs="Calibri"/>
          <w:color w:val="002060"/>
        </w:rPr>
      </w:pPr>
    </w:p>
    <w:p w14:paraId="2002A080" w14:textId="77777777" w:rsidR="002B6C4B" w:rsidRPr="006943AE" w:rsidRDefault="00AB2D26" w:rsidP="00AB2D26">
      <w:pPr>
        <w:pStyle w:val="Tre"/>
        <w:spacing w:after="100" w:afterAutospacing="1" w:line="240" w:lineRule="auto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>N</w:t>
      </w:r>
      <w:r w:rsidR="00CE6615" w:rsidRPr="006943AE">
        <w:rPr>
          <w:rFonts w:cs="Calibri"/>
          <w:color w:val="002060"/>
        </w:rPr>
        <w:t xml:space="preserve">a wielu produktach </w:t>
      </w:r>
      <w:r w:rsidR="006E696B" w:rsidRPr="006943AE">
        <w:rPr>
          <w:rFonts w:cs="Calibri"/>
          <w:color w:val="002060"/>
        </w:rPr>
        <w:t xml:space="preserve">zmieniono oznakowania dat z </w:t>
      </w:r>
      <w:r w:rsidR="0095797D" w:rsidRPr="006943AE">
        <w:rPr>
          <w:rFonts w:cs="Calibri"/>
          <w:color w:val="002060"/>
        </w:rPr>
        <w:t>„</w:t>
      </w:r>
      <w:r w:rsidR="006E696B" w:rsidRPr="006943AE">
        <w:rPr>
          <w:rFonts w:cs="Calibri"/>
          <w:color w:val="002060"/>
        </w:rPr>
        <w:t>należy spożyć do</w:t>
      </w:r>
      <w:r w:rsidR="0095797D" w:rsidRPr="006943AE">
        <w:rPr>
          <w:rFonts w:cs="Calibri"/>
          <w:color w:val="002060"/>
        </w:rPr>
        <w:t>”</w:t>
      </w:r>
      <w:r w:rsidR="006E696B" w:rsidRPr="006943AE">
        <w:rPr>
          <w:rFonts w:cs="Calibri"/>
          <w:color w:val="002060"/>
        </w:rPr>
        <w:t xml:space="preserve"> na </w:t>
      </w:r>
      <w:r w:rsidR="0095797D" w:rsidRPr="006943AE">
        <w:rPr>
          <w:rFonts w:cs="Calibri"/>
          <w:color w:val="002060"/>
        </w:rPr>
        <w:t>„</w:t>
      </w:r>
      <w:r w:rsidR="006E696B" w:rsidRPr="006943AE">
        <w:rPr>
          <w:rFonts w:cs="Calibri"/>
          <w:color w:val="002060"/>
        </w:rPr>
        <w:t>najlepiej spożyć przed</w:t>
      </w:r>
      <w:r w:rsidR="0095797D" w:rsidRPr="006943AE">
        <w:rPr>
          <w:rFonts w:cs="Calibri"/>
          <w:color w:val="002060"/>
        </w:rPr>
        <w:t>”</w:t>
      </w:r>
      <w:r w:rsidR="00CE6615" w:rsidRPr="006943AE">
        <w:rPr>
          <w:rFonts w:cs="Calibri"/>
          <w:color w:val="002060"/>
        </w:rPr>
        <w:t xml:space="preserve"> oraz dodano oznaczenie ,,często dobre dłużej”. Ma to na celu zachęcenie konsumentów by użyli zmysłów do oceny produktu</w:t>
      </w:r>
      <w:r>
        <w:rPr>
          <w:rFonts w:cs="Calibri"/>
          <w:color w:val="002060"/>
        </w:rPr>
        <w:t>,</w:t>
      </w:r>
      <w:r w:rsidR="00CE6615" w:rsidRPr="006943AE">
        <w:rPr>
          <w:rFonts w:cs="Calibri"/>
          <w:color w:val="002060"/>
        </w:rPr>
        <w:t xml:space="preserve"> zanim podejmą decyzję o jego</w:t>
      </w:r>
      <w:r w:rsidR="00C204F6" w:rsidRPr="006943AE">
        <w:rPr>
          <w:rFonts w:cs="Calibri"/>
          <w:color w:val="002060"/>
        </w:rPr>
        <w:t xml:space="preserve"> ewentualnym</w:t>
      </w:r>
      <w:r w:rsidR="00CE6615" w:rsidRPr="006943AE">
        <w:rPr>
          <w:rFonts w:cs="Calibri"/>
          <w:color w:val="002060"/>
        </w:rPr>
        <w:t xml:space="preserve"> wyrzuceniu, a poprzez to ograniczenie marnowania żywności w</w:t>
      </w:r>
      <w:r w:rsidR="00C279A9">
        <w:rPr>
          <w:rFonts w:cs="Calibri"/>
          <w:color w:val="002060"/>
        </w:rPr>
        <w:t> </w:t>
      </w:r>
      <w:r w:rsidR="00CE6615" w:rsidRPr="006943AE">
        <w:rPr>
          <w:rFonts w:cs="Calibri"/>
          <w:color w:val="002060"/>
        </w:rPr>
        <w:t>gospodarstwach domowych</w:t>
      </w:r>
      <w:r w:rsidR="0095797D" w:rsidRPr="006943AE">
        <w:rPr>
          <w:rFonts w:cs="Calibri"/>
          <w:color w:val="002060"/>
        </w:rPr>
        <w:t xml:space="preserve">. </w:t>
      </w:r>
      <w:r w:rsidR="00E732EC" w:rsidRPr="006943AE">
        <w:rPr>
          <w:rFonts w:cs="Calibri"/>
          <w:color w:val="002060"/>
        </w:rPr>
        <w:t>Firma współpracuje także z</w:t>
      </w:r>
      <w:r w:rsidR="007D57CE" w:rsidRPr="006943AE">
        <w:rPr>
          <w:rFonts w:cs="Calibri"/>
          <w:color w:val="002060"/>
        </w:rPr>
        <w:t> </w:t>
      </w:r>
      <w:r w:rsidR="00E732EC" w:rsidRPr="006943AE">
        <w:rPr>
          <w:rFonts w:cs="Calibri"/>
          <w:color w:val="002060"/>
        </w:rPr>
        <w:t>Too Good To Go</w:t>
      </w:r>
      <w:r w:rsidR="00C204F6" w:rsidRPr="006943AE">
        <w:rPr>
          <w:rFonts w:cs="Calibri"/>
          <w:color w:val="002060"/>
        </w:rPr>
        <w:t xml:space="preserve"> – poprzez aplikację, w symbolicznej cenie można zakupić</w:t>
      </w:r>
      <w:r w:rsidR="00E732EC" w:rsidRPr="006943AE">
        <w:rPr>
          <w:rFonts w:cs="Calibri"/>
          <w:color w:val="002060"/>
        </w:rPr>
        <w:t xml:space="preserve"> </w:t>
      </w:r>
      <w:r w:rsidR="00CE6615" w:rsidRPr="006943AE">
        <w:rPr>
          <w:rFonts w:cs="Calibri"/>
          <w:color w:val="002060"/>
        </w:rPr>
        <w:t xml:space="preserve">pełnowartościowe </w:t>
      </w:r>
      <w:r w:rsidR="00E732EC" w:rsidRPr="006943AE">
        <w:rPr>
          <w:rFonts w:cs="Calibri"/>
          <w:color w:val="002060"/>
        </w:rPr>
        <w:t>produkty z krótką datą</w:t>
      </w:r>
      <w:r w:rsidR="009D79FC">
        <w:rPr>
          <w:rFonts w:cs="Calibri"/>
          <w:color w:val="002060"/>
        </w:rPr>
        <w:t>.</w:t>
      </w:r>
      <w:r w:rsidR="00E732EC" w:rsidRPr="006943AE">
        <w:rPr>
          <w:rFonts w:cs="Calibri"/>
          <w:color w:val="002060"/>
        </w:rPr>
        <w:t xml:space="preserve"> </w:t>
      </w:r>
      <w:r w:rsidR="00E75C7F" w:rsidRPr="006943AE">
        <w:rPr>
          <w:rFonts w:cs="Calibri"/>
          <w:color w:val="002060"/>
        </w:rPr>
        <w:t xml:space="preserve">DANONE angażuje się </w:t>
      </w:r>
      <w:r w:rsidR="00E732EC" w:rsidRPr="006943AE">
        <w:rPr>
          <w:rFonts w:cs="Calibri"/>
          <w:color w:val="002060"/>
        </w:rPr>
        <w:t>również</w:t>
      </w:r>
      <w:r w:rsidR="00E75C7F" w:rsidRPr="006943AE">
        <w:rPr>
          <w:rFonts w:cs="Calibri"/>
          <w:color w:val="002060"/>
        </w:rPr>
        <w:t xml:space="preserve"> we wsparcie Banków Żywności – w 2022 roku przekazano na ten cel produkty o łącznej wartości ok. 4</w:t>
      </w:r>
      <w:r w:rsidR="00F0054C" w:rsidRPr="006943AE">
        <w:rPr>
          <w:rFonts w:cs="Calibri"/>
          <w:color w:val="002060"/>
        </w:rPr>
        <w:t> </w:t>
      </w:r>
      <w:r w:rsidR="00E75C7F" w:rsidRPr="006943AE">
        <w:rPr>
          <w:rFonts w:cs="Calibri"/>
          <w:color w:val="002060"/>
        </w:rPr>
        <w:t>mln. zł.</w:t>
      </w:r>
      <w:r w:rsidR="007D57CE" w:rsidRPr="006943AE">
        <w:rPr>
          <w:rFonts w:cs="Calibri"/>
          <w:color w:val="002060"/>
        </w:rPr>
        <w:t xml:space="preserve"> </w:t>
      </w:r>
    </w:p>
    <w:p w14:paraId="1FD406D9" w14:textId="77777777" w:rsidR="00DA727C" w:rsidRPr="006943AE" w:rsidRDefault="003B6B66" w:rsidP="00AB2D26">
      <w:pPr>
        <w:spacing w:after="100" w:afterAutospacing="1"/>
        <w:contextualSpacing/>
        <w:jc w:val="both"/>
        <w:rPr>
          <w:rStyle w:val="s1"/>
          <w:rFonts w:ascii="Calibri" w:hAnsi="Calibri" w:cs="Calibri"/>
          <w:color w:val="002060"/>
          <w:sz w:val="22"/>
          <w:szCs w:val="22"/>
          <w:lang w:val="pl-PL"/>
        </w:rPr>
      </w:pPr>
      <w:r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Aktywności podejmowane przez grupę spółek DANONE na rzecz środowiska, społeczności lokalnych czy szerzenia </w:t>
      </w:r>
      <w:r w:rsidR="0032333A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wiedzy na temat zdrowych nawyków żywieniowych od lat </w:t>
      </w:r>
      <w:r w:rsidR="00C3684B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przyczyniają się do </w:t>
      </w:r>
      <w:r w:rsidR="00A56EBC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poprawy kondycji zdrowotnej milionów Polaków, a także pozytywnie wpływają na stan środowiska. Nowa strategia – „Droga pozytywnego wpływu DANONE” to dowód, że </w:t>
      </w:r>
      <w:r w:rsidR="00615CB6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 xml:space="preserve">ochrona zasobów planety </w:t>
      </w:r>
      <w:r w:rsidR="00CE6615" w:rsidRPr="006943AE">
        <w:rPr>
          <w:rStyle w:val="s1"/>
          <w:rFonts w:ascii="Calibri" w:hAnsi="Calibri" w:cs="Calibri"/>
          <w:color w:val="002060"/>
          <w:sz w:val="22"/>
          <w:szCs w:val="22"/>
          <w:lang w:val="pl-PL"/>
        </w:rPr>
        <w:t>ma dla firmy znaczenie fundamentalne.</w:t>
      </w:r>
    </w:p>
    <w:p w14:paraId="24177D17" w14:textId="77777777" w:rsidR="00CE6615" w:rsidRPr="006943AE" w:rsidRDefault="00CE6615" w:rsidP="00AB2D26">
      <w:pPr>
        <w:spacing w:after="100" w:afterAutospacing="1"/>
        <w:contextualSpacing/>
        <w:jc w:val="both"/>
        <w:rPr>
          <w:rFonts w:ascii="Calibri" w:hAnsi="Calibri" w:cs="Calibri"/>
          <w:color w:val="002060"/>
          <w:sz w:val="22"/>
          <w:szCs w:val="22"/>
          <w:lang w:val="pl-PL"/>
        </w:rPr>
      </w:pPr>
    </w:p>
    <w:p w14:paraId="34268F0F" w14:textId="77777777" w:rsidR="00EE4267" w:rsidRPr="006943AE" w:rsidRDefault="00EE4267" w:rsidP="00AB2D26">
      <w:pPr>
        <w:spacing w:after="100" w:afterAutospacing="1"/>
        <w:jc w:val="both"/>
        <w:rPr>
          <w:rFonts w:ascii="Calibri" w:hAnsi="Calibri" w:cs="Calibri"/>
          <w:b/>
          <w:bCs/>
          <w:color w:val="002060"/>
          <w:sz w:val="18"/>
          <w:szCs w:val="18"/>
          <w:lang w:val="pl-PL"/>
        </w:rPr>
      </w:pPr>
      <w:r w:rsidRPr="006943AE">
        <w:rPr>
          <w:rFonts w:ascii="Calibri" w:hAnsi="Calibri" w:cs="Calibri"/>
          <w:b/>
          <w:bCs/>
          <w:color w:val="002060"/>
          <w:sz w:val="18"/>
          <w:szCs w:val="18"/>
          <w:lang w:val="pl-PL"/>
        </w:rPr>
        <w:t>O grupie spółek DANONE:</w:t>
      </w:r>
    </w:p>
    <w:p w14:paraId="464AF2AA" w14:textId="77777777" w:rsidR="00EE4267" w:rsidRPr="006943AE" w:rsidRDefault="00EE4267" w:rsidP="00AB2D26">
      <w:pPr>
        <w:spacing w:after="100" w:afterAutospacing="1"/>
        <w:jc w:val="both"/>
        <w:rPr>
          <w:rFonts w:ascii="Calibri" w:hAnsi="Calibri" w:cs="Calibri"/>
          <w:color w:val="002060"/>
          <w:sz w:val="18"/>
          <w:szCs w:val="18"/>
          <w:lang w:val="pl-PL"/>
        </w:rPr>
      </w:pPr>
      <w:r w:rsidRPr="006943AE">
        <w:rPr>
          <w:rFonts w:ascii="Calibri" w:hAnsi="Calibri" w:cs="Calibri"/>
          <w:color w:val="002060"/>
          <w:sz w:val="18"/>
          <w:szCs w:val="18"/>
          <w:lang w:val="pl-PL"/>
        </w:rPr>
        <w:t xml:space="preserve"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Health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444C30C9" w14:textId="77777777" w:rsidR="00EE4267" w:rsidRPr="006943AE" w:rsidRDefault="00EE4267" w:rsidP="00AB2D26">
      <w:pPr>
        <w:spacing w:after="100" w:afterAutospacing="1"/>
        <w:jc w:val="both"/>
        <w:rPr>
          <w:rFonts w:ascii="Calibri" w:hAnsi="Calibri" w:cs="Calibri"/>
          <w:color w:val="002060"/>
          <w:sz w:val="18"/>
          <w:szCs w:val="18"/>
          <w:lang w:val="pl-PL"/>
        </w:rPr>
      </w:pPr>
    </w:p>
    <w:p w14:paraId="39F85E5F" w14:textId="77777777" w:rsidR="00EE4267" w:rsidRPr="006943AE" w:rsidRDefault="00EE4267" w:rsidP="00AB2D26">
      <w:pPr>
        <w:suppressAutoHyphens/>
        <w:autoSpaceDN w:val="0"/>
        <w:spacing w:after="100" w:afterAutospacing="1"/>
        <w:jc w:val="both"/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</w:pPr>
      <w:r w:rsidRPr="006943AE">
        <w:rPr>
          <w:rFonts w:ascii="Calibri" w:eastAsia="Calibri" w:hAnsi="Calibri" w:cs="Calibri"/>
          <w:b/>
          <w:bCs/>
          <w:color w:val="002060"/>
          <w:sz w:val="18"/>
          <w:szCs w:val="18"/>
          <w:shd w:val="clear" w:color="auto" w:fill="FFFFFF"/>
          <w:lang w:val="pl-PL"/>
        </w:rPr>
        <w:t>Dodatkowych informacji udziela:</w:t>
      </w:r>
    </w:p>
    <w:p w14:paraId="084923B4" w14:textId="77777777" w:rsidR="00EE4267" w:rsidRPr="006943AE" w:rsidRDefault="00EE4267" w:rsidP="00805DB8">
      <w:pPr>
        <w:suppressAutoHyphens/>
        <w:autoSpaceDN w:val="0"/>
        <w:jc w:val="both"/>
        <w:rPr>
          <w:rFonts w:ascii="Calibri" w:eastAsia="Calibri" w:hAnsi="Calibri" w:cs="Calibri"/>
          <w:color w:val="002060"/>
          <w:sz w:val="18"/>
          <w:szCs w:val="18"/>
          <w:lang w:val="pl-PL"/>
        </w:rPr>
      </w:pPr>
      <w:r w:rsidRPr="006943AE">
        <w:rPr>
          <w:rFonts w:ascii="Calibri" w:eastAsia="Calibri" w:hAnsi="Calibri" w:cs="Calibri"/>
          <w:color w:val="002060"/>
          <w:sz w:val="18"/>
          <w:szCs w:val="18"/>
          <w:lang w:val="pl-PL"/>
        </w:rPr>
        <w:t>Martyna Węgrzyn</w:t>
      </w:r>
    </w:p>
    <w:p w14:paraId="78EB64EA" w14:textId="77777777" w:rsidR="00EE4267" w:rsidRPr="006943AE" w:rsidRDefault="00EE4267" w:rsidP="00805DB8">
      <w:pPr>
        <w:suppressAutoHyphens/>
        <w:autoSpaceDN w:val="0"/>
        <w:jc w:val="both"/>
        <w:rPr>
          <w:rFonts w:ascii="Calibri" w:eastAsia="Calibri" w:hAnsi="Calibri" w:cs="Calibri"/>
          <w:color w:val="002060"/>
          <w:sz w:val="18"/>
          <w:szCs w:val="18"/>
          <w:lang w:val="pl-PL"/>
        </w:rPr>
      </w:pPr>
      <w:r w:rsidRPr="006943AE">
        <w:rPr>
          <w:rFonts w:ascii="Calibri" w:eastAsia="Calibri" w:hAnsi="Calibri" w:cs="Calibri"/>
          <w:color w:val="002060"/>
          <w:sz w:val="18"/>
          <w:szCs w:val="18"/>
          <w:lang w:val="pl-PL"/>
        </w:rPr>
        <w:t>Kierownik Działu Komunikacji Zewnętrznej, grupa spółek DANONE</w:t>
      </w:r>
    </w:p>
    <w:p w14:paraId="798B4B82" w14:textId="77777777" w:rsidR="00EE4267" w:rsidRPr="006943AE" w:rsidRDefault="00EE4267" w:rsidP="00805DB8">
      <w:pPr>
        <w:suppressAutoHyphens/>
        <w:autoSpaceDN w:val="0"/>
        <w:jc w:val="both"/>
        <w:rPr>
          <w:rFonts w:ascii="Calibri" w:eastAsia="Calibri" w:hAnsi="Calibri" w:cs="Calibri"/>
          <w:color w:val="002060"/>
          <w:sz w:val="18"/>
          <w:szCs w:val="18"/>
        </w:rPr>
      </w:pPr>
      <w:r w:rsidRPr="006943AE">
        <w:rPr>
          <w:rFonts w:ascii="Calibri" w:hAnsi="Calibri" w:cs="Calibri"/>
          <w:color w:val="002060"/>
          <w:sz w:val="18"/>
          <w:szCs w:val="18"/>
          <w:u w:val="single"/>
        </w:rPr>
        <w:t>martyna.wegrzyn@danone.com</w:t>
      </w:r>
      <w:r w:rsidRPr="006943AE">
        <w:rPr>
          <w:rFonts w:ascii="Calibri" w:eastAsia="Calibri" w:hAnsi="Calibri" w:cs="Calibri"/>
          <w:color w:val="002060"/>
          <w:sz w:val="18"/>
          <w:szCs w:val="18"/>
        </w:rPr>
        <w:t>, tel. 509 058 025</w:t>
      </w:r>
    </w:p>
    <w:p w14:paraId="3302450E" w14:textId="77777777" w:rsidR="001146EE" w:rsidRPr="006943AE" w:rsidRDefault="001146EE" w:rsidP="00AB2D26">
      <w:pPr>
        <w:spacing w:after="100" w:afterAutospacing="1"/>
        <w:jc w:val="both"/>
        <w:rPr>
          <w:rFonts w:ascii="Calibri" w:hAnsi="Calibri" w:cs="Calibri"/>
          <w:color w:val="002060"/>
          <w:sz w:val="22"/>
          <w:szCs w:val="22"/>
        </w:rPr>
      </w:pPr>
    </w:p>
    <w:p w14:paraId="791FE700" w14:textId="77777777" w:rsidR="001146EE" w:rsidRPr="006943AE" w:rsidRDefault="001146EE" w:rsidP="00AB2D26">
      <w:pPr>
        <w:pStyle w:val="Tre"/>
        <w:spacing w:after="100" w:afterAutospacing="1" w:line="240" w:lineRule="auto"/>
        <w:jc w:val="both"/>
        <w:rPr>
          <w:rFonts w:cs="Calibri"/>
          <w:color w:val="002060"/>
          <w:lang w:val="en-US"/>
        </w:rPr>
      </w:pPr>
    </w:p>
    <w:sectPr w:rsidR="001146EE" w:rsidRPr="006943AE" w:rsidSect="006943AE">
      <w:headerReference w:type="default" r:id="rId11"/>
      <w:footerReference w:type="default" r:id="rId12"/>
      <w:headerReference w:type="first" r:id="rId13"/>
      <w:pgSz w:w="11900" w:h="16840"/>
      <w:pgMar w:top="1985" w:right="1134" w:bottom="2127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B683" w14:textId="77777777" w:rsidR="00531874" w:rsidRDefault="00531874">
      <w:r>
        <w:separator/>
      </w:r>
    </w:p>
  </w:endnote>
  <w:endnote w:type="continuationSeparator" w:id="0">
    <w:p w14:paraId="12CAA9AD" w14:textId="77777777" w:rsidR="00531874" w:rsidRDefault="00531874">
      <w:r>
        <w:continuationSeparator/>
      </w:r>
    </w:p>
  </w:endnote>
  <w:endnote w:type="continuationNotice" w:id="1">
    <w:p w14:paraId="2C3DA1E2" w14:textId="77777777" w:rsidR="00531874" w:rsidRDefault="00531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1397" w14:textId="77777777" w:rsidR="00984B4D" w:rsidRDefault="00B479F3">
    <w:pPr>
      <w:pStyle w:val="Stopka"/>
    </w:pPr>
    <w:r>
      <w:tab/>
    </w:r>
    <w:r>
      <w:rPr>
        <w:lang w:val="da-DK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4605196" w14:textId="46055033" w:rsidR="00984B4D" w:rsidRDefault="00B479F3">
    <w:pPr>
      <w:pStyle w:val="Stopka"/>
    </w:pPr>
    <w:r>
      <w:fldChar w:fldCharType="begin"/>
    </w:r>
    <w:r>
      <w:instrText xml:space="preserve"> DATE \@ "d MMMM y" </w:instrText>
    </w:r>
    <w:r>
      <w:fldChar w:fldCharType="separate"/>
    </w:r>
    <w:r w:rsidR="006A58C9">
      <w:rPr>
        <w:noProof/>
      </w:rPr>
      <w:t>25 kwietnia 23</w:t>
    </w:r>
    <w:r>
      <w:fldChar w:fldCharType="end"/>
    </w:r>
  </w:p>
  <w:p w14:paraId="6E26B723" w14:textId="77777777" w:rsidR="00984B4D" w:rsidRDefault="00984B4D">
    <w:pPr>
      <w:pStyle w:val="NoSpace"/>
    </w:pPr>
  </w:p>
  <w:p w14:paraId="5E4CBD23" w14:textId="77777777" w:rsidR="00984B4D" w:rsidRDefault="00984B4D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F129" w14:textId="77777777" w:rsidR="00531874" w:rsidRDefault="00531874">
      <w:r>
        <w:separator/>
      </w:r>
    </w:p>
  </w:footnote>
  <w:footnote w:type="continuationSeparator" w:id="0">
    <w:p w14:paraId="12A721C2" w14:textId="77777777" w:rsidR="00531874" w:rsidRDefault="00531874">
      <w:r>
        <w:continuationSeparator/>
      </w:r>
    </w:p>
  </w:footnote>
  <w:footnote w:type="continuationNotice" w:id="1">
    <w:p w14:paraId="53FB3EC5" w14:textId="77777777" w:rsidR="00531874" w:rsidRDefault="00531874"/>
  </w:footnote>
  <w:footnote w:id="2">
    <w:p w14:paraId="53C93377" w14:textId="77777777" w:rsidR="00BF269C" w:rsidRPr="000837B1" w:rsidRDefault="00BF269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837B1">
        <w:rPr>
          <w:rStyle w:val="rynqvb"/>
          <w:rFonts w:cs="Calibri"/>
          <w:color w:val="002060"/>
        </w:rPr>
        <w:t>w</w:t>
      </w:r>
      <w:r w:rsidRPr="000837B1">
        <w:rPr>
          <w:rStyle w:val="rynqvb"/>
          <w:sz w:val="16"/>
          <w:szCs w:val="16"/>
        </w:rPr>
        <w:t xml:space="preserve"> stosunku do poziomu z roku 2020</w:t>
      </w:r>
    </w:p>
  </w:footnote>
  <w:footnote w:id="3">
    <w:p w14:paraId="68C84AAC" w14:textId="77777777" w:rsidR="00B527AB" w:rsidRPr="00C279A9" w:rsidRDefault="00B527AB" w:rsidP="00B527AB">
      <w:pPr>
        <w:pStyle w:val="Nagwek1"/>
        <w:pBdr>
          <w:bottom w:val="single" w:sz="6" w:space="0" w:color="A2A9B1"/>
        </w:pBdr>
        <w:spacing w:before="0" w:after="60"/>
        <w:rPr>
          <w:rStyle w:val="rynqvb"/>
          <w:rFonts w:eastAsia="Helvetica Neue"/>
          <w:color w:val="auto"/>
          <w:sz w:val="16"/>
          <w:szCs w:val="16"/>
        </w:rPr>
      </w:pPr>
      <w:r>
        <w:rPr>
          <w:rStyle w:val="Odwoanieprzypisudolnego"/>
          <w:sz w:val="20"/>
          <w:szCs w:val="20"/>
        </w:rPr>
        <w:footnoteRef/>
      </w:r>
      <w:r>
        <w:t xml:space="preserve"> </w:t>
      </w:r>
      <w:r w:rsidRPr="00C279A9">
        <w:rPr>
          <w:rStyle w:val="rynqvb"/>
          <w:rFonts w:eastAsia="Helvetica Neue"/>
          <w:color w:val="auto"/>
          <w:sz w:val="16"/>
          <w:szCs w:val="16"/>
        </w:rPr>
        <w:t>Intergovernmental Panel on Climate Change – międzyrządowy panel ds. zmian klimatu, będący częścią agendy ONZ</w:t>
      </w:r>
    </w:p>
    <w:p w14:paraId="66E59EA5" w14:textId="77777777" w:rsidR="00B527AB" w:rsidRDefault="00B527AB" w:rsidP="00B527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38C9" w14:textId="77777777" w:rsidR="00984B4D" w:rsidRDefault="007644BE">
    <w:pPr>
      <w:pStyle w:val="Tre"/>
    </w:pPr>
    <w:r>
      <w:rPr>
        <w:noProof/>
      </w:rPr>
      <w:pict w14:anchorId="42159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73741936" o:spid="_x0000_s1034" type="#_x0000_t75" alt="Picture 13" style="position:absolute;margin-left:46.25pt;margin-top:-9.75pt;width:83.6pt;height:107.85pt;z-index:-251662336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Picture 13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8E6D" w14:textId="77777777" w:rsidR="00984B4D" w:rsidRDefault="007644BE">
    <w:pPr>
      <w:pStyle w:val="NameAddress"/>
    </w:pPr>
    <w:r>
      <w:rPr>
        <w:noProof/>
      </w:rPr>
      <w:pict w14:anchorId="50BFE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73741937" o:spid="_x0000_s1033" type="#_x0000_t75" alt="Picture 14" style="position:absolute;margin-left:48pt;margin-top:19.1pt;width:83.55pt;height:107.8pt;z-index:-25166131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Picture 14"/>
          <w10:wrap anchorx="page" anchory="page"/>
        </v:shape>
      </w:pict>
    </w:r>
    <w:r>
      <w:rPr>
        <w:noProof/>
      </w:rPr>
      <w:pict w14:anchorId="6DE67EAF">
        <v:shapetype id="_x0000_t202" coordsize="21600,21600" o:spt="202" path="m,l,21600r21600,l21600,xe">
          <v:stroke joinstyle="miter"/>
          <v:path gradientshapeok="t" o:connecttype="rect"/>
        </v:shapetype>
        <v:shape id="Pole tekstowe 1073741827" o:spid="_x0000_s1032" type="#_x0000_t202" alt="Text Box 2" style="position:absolute;margin-left:40.25pt;margin-top:745.55pt;width:134.8pt;height:52.8pt;z-index:-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" filled="f" stroked="f" strokeweight="1pt">
          <v:stroke miterlimit="4"/>
          <v:textbox inset="0,0,0,0">
            <w:txbxContent>
              <w:p w14:paraId="402481B6" w14:textId="77777777" w:rsidR="00984B4D" w:rsidRDefault="00B479F3">
                <w:pPr>
                  <w:pStyle w:val="Tre"/>
                  <w:spacing w:after="0" w:line="240" w:lineRule="auto"/>
                  <w:rPr>
                    <w:color w:val="808080"/>
                    <w:sz w:val="13"/>
                    <w:szCs w:val="13"/>
                    <w:u w:color="808080"/>
                  </w:rPr>
                </w:pPr>
                <w:r>
                  <w:rPr>
                    <w:color w:val="808080"/>
                    <w:sz w:val="13"/>
                    <w:szCs w:val="13"/>
                    <w:u w:color="808080"/>
                    <w:lang w:val="it-IT"/>
                  </w:rPr>
                  <w:t>Danone Sp. z o.o.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br/>
                  <w:t xml:space="preserve">ul. Redutowa 9/23, 01-103 Warszawa, </w:t>
                </w:r>
              </w:p>
              <w:p w14:paraId="53910BDE" w14:textId="77777777" w:rsidR="00984B4D" w:rsidRDefault="00B479F3">
                <w:pPr>
                  <w:pStyle w:val="Tre"/>
                  <w:spacing w:after="0" w:line="240" w:lineRule="auto"/>
                  <w:rPr>
                    <w:color w:val="808080"/>
                    <w:sz w:val="6"/>
                    <w:szCs w:val="6"/>
                    <w:u w:color="808080"/>
                  </w:rPr>
                </w:pPr>
                <w:r>
                  <w:rPr>
                    <w:color w:val="808080"/>
                    <w:sz w:val="13"/>
                    <w:szCs w:val="13"/>
                    <w:u w:color="808080"/>
                  </w:rPr>
                  <w:t>tel. (+48) 22 86 08 200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br/>
                </w:r>
              </w:p>
              <w:p w14:paraId="7E811AF0" w14:textId="77777777" w:rsidR="00984B4D" w:rsidRDefault="00B479F3">
                <w:pPr>
                  <w:pStyle w:val="Tre"/>
                  <w:spacing w:after="0" w:line="240" w:lineRule="auto"/>
                </w:pPr>
                <w:r>
                  <w:rPr>
                    <w:color w:val="808080"/>
                    <w:sz w:val="13"/>
                    <w:szCs w:val="13"/>
                    <w:u w:color="808080"/>
                  </w:rPr>
                  <w:t xml:space="preserve">NIP 527-020-44-71, KRS 0000014227, Sąd Rejonowy dla m. st. Warszawy, XII Wydział Gospodarczy KRS 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br/>
                </w:r>
                <w:r>
                  <w:rPr>
                    <w:color w:val="808080"/>
                    <w:sz w:val="13"/>
                    <w:szCs w:val="13"/>
                    <w:u w:color="808080"/>
                    <w:lang w:val="de-DE"/>
                  </w:rPr>
                  <w:t>Kapita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t>ł zakładowy 53 550 000 PLN; BDO: 000013290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96EC5F">
        <v:shape id="Pole tekstowe 1073741828" o:spid="_x0000_s1031" type="#_x0000_t202" alt="Text Box 2" style="position:absolute;margin-left:208.7pt;margin-top:745.55pt;width:137.9pt;height:52.2pt;z-index:-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" filled="f" stroked="f" strokeweight="1pt">
          <v:stroke miterlimit="4"/>
          <v:textbox inset="0,0,0,0">
            <w:txbxContent>
              <w:p w14:paraId="47E2ECBC" w14:textId="77777777" w:rsidR="00984B4D" w:rsidRDefault="00B479F3">
                <w:pPr>
                  <w:pStyle w:val="Tre"/>
                  <w:spacing w:after="0" w:line="240" w:lineRule="auto"/>
                  <w:rPr>
                    <w:color w:val="808080"/>
                    <w:sz w:val="13"/>
                    <w:szCs w:val="13"/>
                    <w:u w:color="808080"/>
                  </w:rPr>
                </w:pPr>
                <w:r>
                  <w:rPr>
                    <w:color w:val="808080"/>
                    <w:sz w:val="13"/>
                    <w:szCs w:val="13"/>
                    <w:u w:color="808080"/>
                  </w:rPr>
                  <w:t>Nutricia Polska Sp. z o.o.</w:t>
                </w:r>
              </w:p>
              <w:p w14:paraId="67A0D025" w14:textId="77777777" w:rsidR="00984B4D" w:rsidRDefault="00B479F3">
                <w:pPr>
                  <w:pStyle w:val="Tre"/>
                  <w:spacing w:after="0" w:line="240" w:lineRule="auto"/>
                  <w:rPr>
                    <w:color w:val="808080"/>
                    <w:sz w:val="13"/>
                    <w:szCs w:val="13"/>
                    <w:u w:color="808080"/>
                  </w:rPr>
                </w:pPr>
                <w:r>
                  <w:rPr>
                    <w:color w:val="808080"/>
                    <w:sz w:val="13"/>
                    <w:szCs w:val="13"/>
                    <w:u w:color="808080"/>
                  </w:rPr>
                  <w:t xml:space="preserve">ul. Bobrowiecka 8, 00-728 Warszawa </w:t>
                </w:r>
              </w:p>
              <w:p w14:paraId="1F5E1234" w14:textId="77777777" w:rsidR="00984B4D" w:rsidRDefault="00B479F3">
                <w:pPr>
                  <w:pStyle w:val="Tre"/>
                  <w:spacing w:after="0" w:line="240" w:lineRule="auto"/>
                  <w:rPr>
                    <w:color w:val="808080"/>
                    <w:sz w:val="6"/>
                    <w:szCs w:val="6"/>
                    <w:u w:color="808080"/>
                  </w:rPr>
                </w:pPr>
                <w:r>
                  <w:rPr>
                    <w:color w:val="808080"/>
                    <w:sz w:val="13"/>
                    <w:szCs w:val="13"/>
                    <w:u w:color="808080"/>
                  </w:rPr>
                  <w:t>tel. (+48) 22 550 00 00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br/>
                </w:r>
              </w:p>
              <w:p w14:paraId="76ED2AE8" w14:textId="77777777" w:rsidR="00984B4D" w:rsidRDefault="00B479F3">
                <w:pPr>
                  <w:pStyle w:val="Tre"/>
                  <w:spacing w:after="0" w:line="240" w:lineRule="auto"/>
                </w:pPr>
                <w:r>
                  <w:rPr>
                    <w:color w:val="808080"/>
                    <w:sz w:val="13"/>
                    <w:szCs w:val="13"/>
                    <w:u w:color="808080"/>
                  </w:rPr>
                  <w:t xml:space="preserve">NIP: 824-100-08-56, KRS: 0000121361, Sąd Rejonowy dla m.st. Warszawy; XIII Wydział Gospodarczy KRS 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br/>
                </w:r>
                <w:r>
                  <w:rPr>
                    <w:color w:val="808080"/>
                    <w:sz w:val="13"/>
                    <w:szCs w:val="13"/>
                    <w:u w:color="808080"/>
                    <w:lang w:val="de-DE"/>
                  </w:rPr>
                  <w:t>Kapita</w:t>
                </w:r>
                <w:r>
                  <w:rPr>
                    <w:color w:val="808080"/>
                    <w:sz w:val="13"/>
                    <w:szCs w:val="13"/>
                    <w:u w:color="808080"/>
                  </w:rPr>
                  <w:t>ł zakładowy 12.200.000 PLN; BDO: 000017007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EF6C876">
        <v:group id="Grupa 1073741831" o:spid="_x0000_s1028" alt="Group 219" style="position:absolute;margin-left:380.35pt;margin-top:745.4pt;width:174.1pt;height:53.5pt;z-index:-251658240;mso-wrap-distance-left:12pt;mso-wrap-distance-top:12pt;mso-wrap-distance-right:12pt;mso-wrap-distance-bottom:12pt;mso-position-horizontal-relative:page;mso-position-vertical-relative:page" coordsize="22110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">
          <v:shape id="Text Box 2" o:spid="_x0000_s1029" type="#_x0000_t202" style="position:absolute;top:18;width:22110;height:67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<v:stroke miterlimit="4"/>
            <v:textbox inset="0,0,0,0">
              <w:txbxContent>
                <w:p w14:paraId="5E0C3459" w14:textId="77777777" w:rsidR="00984B4D" w:rsidRDefault="00B479F3">
                  <w:pPr>
                    <w:pStyle w:val="Tre"/>
                    <w:spacing w:after="0" w:line="240" w:lineRule="auto"/>
                    <w:rPr>
                      <w:color w:val="808080"/>
                      <w:sz w:val="13"/>
                      <w:szCs w:val="13"/>
                      <w:u w:color="808080"/>
                    </w:rPr>
                  </w:pP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t>Żywiec Zdr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  <w:lang w:val="es-ES_tradnl"/>
                    </w:rPr>
                    <w:t>ó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t>j S.A.</w:t>
                  </w:r>
                </w:p>
                <w:p w14:paraId="154122C9" w14:textId="77777777" w:rsidR="00984B4D" w:rsidRDefault="00B479F3">
                  <w:pPr>
                    <w:pStyle w:val="Tre"/>
                    <w:spacing w:after="0" w:line="240" w:lineRule="auto"/>
                    <w:rPr>
                      <w:color w:val="808080"/>
                      <w:sz w:val="13"/>
                      <w:szCs w:val="13"/>
                      <w:u w:color="808080"/>
                    </w:rPr>
                  </w:pP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t>Cięcina, ul. Św. Katarzyny 187,</w:t>
                  </w:r>
                </w:p>
                <w:p w14:paraId="7EE0346F" w14:textId="77777777" w:rsidR="00984B4D" w:rsidRDefault="00B479F3">
                  <w:pPr>
                    <w:pStyle w:val="Tre"/>
                    <w:spacing w:after="0" w:line="240" w:lineRule="auto"/>
                    <w:rPr>
                      <w:color w:val="808080"/>
                      <w:sz w:val="13"/>
                      <w:szCs w:val="13"/>
                      <w:u w:color="808080"/>
                    </w:rPr>
                  </w:pPr>
                  <w:r>
                    <w:rPr>
                      <w:color w:val="808080"/>
                      <w:sz w:val="13"/>
                      <w:szCs w:val="13"/>
                      <w:u w:color="808080"/>
                      <w:lang w:val="it-IT"/>
                    </w:rPr>
                    <w:t>34-350 W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t>ęgierska G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  <w:lang w:val="es-ES_tradnl"/>
                    </w:rPr>
                    <w:t>ó</w:t>
                  </w:r>
                  <w:r w:rsidRPr="00C31CE9">
                    <w:rPr>
                      <w:color w:val="808080"/>
                      <w:sz w:val="13"/>
                      <w:szCs w:val="13"/>
                      <w:u w:color="808080"/>
                    </w:rPr>
                    <w:t>rka</w:t>
                  </w:r>
                </w:p>
                <w:p w14:paraId="7A488819" w14:textId="77777777" w:rsidR="00984B4D" w:rsidRDefault="00984B4D">
                  <w:pPr>
                    <w:pStyle w:val="Tre"/>
                    <w:spacing w:after="0" w:line="240" w:lineRule="auto"/>
                    <w:rPr>
                      <w:color w:val="808080"/>
                      <w:sz w:val="6"/>
                      <w:szCs w:val="6"/>
                      <w:u w:color="808080"/>
                    </w:rPr>
                  </w:pPr>
                </w:p>
                <w:p w14:paraId="4B9A1800" w14:textId="77777777" w:rsidR="00984B4D" w:rsidRDefault="00B479F3">
                  <w:pPr>
                    <w:pStyle w:val="Tre"/>
                    <w:spacing w:after="0" w:line="240" w:lineRule="auto"/>
                  </w:pP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t xml:space="preserve">NIP 553-001-67-38, KRS 0000027034 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br/>
                    <w:t>Sąd Rejonowy w Bielsku Białej, VIII Wydział Gospodarczy KRS, Kapitał Zakładowy 18 228 000 PLN; BDO: 000016416</w:t>
                  </w:r>
                </w:p>
              </w:txbxContent>
            </v:textbox>
          </v:shape>
          <v:shape id="Text Box 218" o:spid="_x0000_s1030" type="#_x0000_t202" style="position:absolute;left:10277;width:11802;height:29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" filled="f" stroked="f" strokeweight="1pt">
            <v:stroke miterlimit="4"/>
            <v:textbox inset="0,0,0,0">
              <w:txbxContent>
                <w:p w14:paraId="5D3BC85D" w14:textId="77777777" w:rsidR="00984B4D" w:rsidRDefault="00B479F3">
                  <w:pPr>
                    <w:pStyle w:val="Tre"/>
                    <w:spacing w:after="0" w:line="240" w:lineRule="auto"/>
                  </w:pP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t>Biuro Zarządu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br/>
                    <w:t>ul. Bobrowiecka 8, 00-728 Warszawa</w:t>
                  </w:r>
                  <w:r>
                    <w:rPr>
                      <w:color w:val="808080"/>
                      <w:sz w:val="13"/>
                      <w:szCs w:val="13"/>
                      <w:u w:color="808080"/>
                    </w:rPr>
                    <w:br/>
                    <w:t>tel. (+48) 22 548 71 00</w:t>
                  </w:r>
                </w:p>
              </w:txbxContent>
            </v:textbox>
          </v:shape>
          <w10:wrap anchorx="page" anchory="page"/>
        </v:group>
      </w:pict>
    </w:r>
    <w:r>
      <w:rPr>
        <w:noProof/>
      </w:rPr>
      <w:pict w14:anchorId="1C752971">
        <v:shape id="Obraz 1073741938" o:spid="_x0000_s1027" type="#_x0000_t75" alt="Logo, company name&#10;&#10;Description automatically generated" style="position:absolute;margin-left:39.15pt;margin-top:728.35pt;width:28.5pt;height:14.25pt;z-index:-251657216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2" o:title="Logo, company name&#10;&#10;Description automatically generated"/>
          <w10:wrap anchorx="page" anchory="page"/>
        </v:shape>
      </w:pict>
    </w:r>
    <w:r>
      <w:rPr>
        <w:noProof/>
      </w:rPr>
      <w:pict w14:anchorId="55C38DF8">
        <v:shape id="Obraz 1073741939" o:spid="_x0000_s1026" type="#_x0000_t75" alt="Logo, company name&#10;&#10;Description automatically generated" style="position:absolute;margin-left:205.2pt;margin-top:722.35pt;width:45.7pt;height:17.95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3" o:title="Logo, company name&#10;&#10;Description automatically generated" cropbottom="18608f"/>
          <w10:wrap anchorx="page" anchory="page"/>
        </v:shape>
      </w:pict>
    </w:r>
    <w:r>
      <w:rPr>
        <w:noProof/>
      </w:rPr>
      <w:pict w14:anchorId="4A2A4C98">
        <v:shape id="Obraz 1073741940" o:spid="_x0000_s1025" type="#_x0000_t75" alt="A picture containing text, outdoor, sign&#10;&#10;Description automatically generated" style="position:absolute;margin-left:380.9pt;margin-top:730.7pt;width:35.35pt;height:12.05pt;z-index:-251655168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4" o:title="A picture containing text, outdoor, sign&#10;&#10;Description automatically generate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A4A"/>
    <w:multiLevelType w:val="hybridMultilevel"/>
    <w:tmpl w:val="D160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0BF"/>
    <w:multiLevelType w:val="hybridMultilevel"/>
    <w:tmpl w:val="9308081C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41D1A40"/>
    <w:multiLevelType w:val="hybridMultilevel"/>
    <w:tmpl w:val="68D4E6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76941"/>
    <w:multiLevelType w:val="hybridMultilevel"/>
    <w:tmpl w:val="DE6679EA"/>
    <w:lvl w:ilvl="0" w:tplc="7864F552">
      <w:start w:val="1"/>
      <w:numFmt w:val="decimal"/>
      <w:lvlText w:val="%1."/>
      <w:lvlJc w:val="left"/>
      <w:rPr>
        <w:rFonts w:ascii="Helvetica Neue" w:eastAsia="Helvetica Neue" w:hAnsi="Helvetica Neu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8435C"/>
    <w:multiLevelType w:val="hybridMultilevel"/>
    <w:tmpl w:val="B4BC1F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30452"/>
    <w:multiLevelType w:val="hybridMultilevel"/>
    <w:tmpl w:val="0214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5AC"/>
    <w:multiLevelType w:val="hybridMultilevel"/>
    <w:tmpl w:val="2A5C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1421"/>
    <w:multiLevelType w:val="hybridMultilevel"/>
    <w:tmpl w:val="FA7AB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2E53C2"/>
    <w:multiLevelType w:val="hybridMultilevel"/>
    <w:tmpl w:val="242271E4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1A4504E"/>
    <w:multiLevelType w:val="hybridMultilevel"/>
    <w:tmpl w:val="0E14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F20B3"/>
    <w:multiLevelType w:val="hybridMultilevel"/>
    <w:tmpl w:val="4C083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01286"/>
    <w:multiLevelType w:val="hybridMultilevel"/>
    <w:tmpl w:val="25A46604"/>
    <w:lvl w:ilvl="0" w:tplc="0B78545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4849"/>
    <w:multiLevelType w:val="hybridMultilevel"/>
    <w:tmpl w:val="C64C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454BD"/>
    <w:multiLevelType w:val="hybridMultilevel"/>
    <w:tmpl w:val="407C53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4383013">
    <w:abstractNumId w:val="10"/>
  </w:num>
  <w:num w:numId="2" w16cid:durableId="1037245057">
    <w:abstractNumId w:val="12"/>
  </w:num>
  <w:num w:numId="3" w16cid:durableId="107430445">
    <w:abstractNumId w:val="0"/>
  </w:num>
  <w:num w:numId="4" w16cid:durableId="1980769549">
    <w:abstractNumId w:val="9"/>
  </w:num>
  <w:num w:numId="5" w16cid:durableId="605310956">
    <w:abstractNumId w:val="6"/>
  </w:num>
  <w:num w:numId="6" w16cid:durableId="1600454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7002083">
    <w:abstractNumId w:val="1"/>
  </w:num>
  <w:num w:numId="8" w16cid:durableId="456797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829235">
    <w:abstractNumId w:val="4"/>
  </w:num>
  <w:num w:numId="10" w16cid:durableId="875503671">
    <w:abstractNumId w:val="8"/>
  </w:num>
  <w:num w:numId="11" w16cid:durableId="401029424">
    <w:abstractNumId w:val="13"/>
  </w:num>
  <w:num w:numId="12" w16cid:durableId="843712365">
    <w:abstractNumId w:val="2"/>
  </w:num>
  <w:num w:numId="13" w16cid:durableId="198320592">
    <w:abstractNumId w:val="11"/>
  </w:num>
  <w:num w:numId="14" w16cid:durableId="15661839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B4D"/>
    <w:rsid w:val="00000B61"/>
    <w:rsid w:val="00000EA7"/>
    <w:rsid w:val="00003DDF"/>
    <w:rsid w:val="00010EF0"/>
    <w:rsid w:val="00022D69"/>
    <w:rsid w:val="00024736"/>
    <w:rsid w:val="00030C7C"/>
    <w:rsid w:val="00035438"/>
    <w:rsid w:val="00051ADC"/>
    <w:rsid w:val="00054919"/>
    <w:rsid w:val="0006220D"/>
    <w:rsid w:val="00062219"/>
    <w:rsid w:val="000670B4"/>
    <w:rsid w:val="00070336"/>
    <w:rsid w:val="00071766"/>
    <w:rsid w:val="000759C0"/>
    <w:rsid w:val="00080CD1"/>
    <w:rsid w:val="00081BFC"/>
    <w:rsid w:val="000837B1"/>
    <w:rsid w:val="00090387"/>
    <w:rsid w:val="00091570"/>
    <w:rsid w:val="000A36DF"/>
    <w:rsid w:val="000A6611"/>
    <w:rsid w:val="000B620F"/>
    <w:rsid w:val="000D105B"/>
    <w:rsid w:val="000D3A8E"/>
    <w:rsid w:val="000D62EC"/>
    <w:rsid w:val="000E0260"/>
    <w:rsid w:val="000E2575"/>
    <w:rsid w:val="000F3A19"/>
    <w:rsid w:val="000F4A51"/>
    <w:rsid w:val="000F766F"/>
    <w:rsid w:val="001146EE"/>
    <w:rsid w:val="00122C60"/>
    <w:rsid w:val="00131E3F"/>
    <w:rsid w:val="00133361"/>
    <w:rsid w:val="00153B81"/>
    <w:rsid w:val="0015605F"/>
    <w:rsid w:val="001605DB"/>
    <w:rsid w:val="001621BE"/>
    <w:rsid w:val="00164A26"/>
    <w:rsid w:val="001665B4"/>
    <w:rsid w:val="00172111"/>
    <w:rsid w:val="00177C4E"/>
    <w:rsid w:val="00186BF0"/>
    <w:rsid w:val="00187E0E"/>
    <w:rsid w:val="0019013E"/>
    <w:rsid w:val="00191BF0"/>
    <w:rsid w:val="00195209"/>
    <w:rsid w:val="00196DD4"/>
    <w:rsid w:val="001B7696"/>
    <w:rsid w:val="001C1BBE"/>
    <w:rsid w:val="001C611E"/>
    <w:rsid w:val="001D1C23"/>
    <w:rsid w:val="001D5667"/>
    <w:rsid w:val="001E22E0"/>
    <w:rsid w:val="001F1A67"/>
    <w:rsid w:val="001F25D6"/>
    <w:rsid w:val="002001DC"/>
    <w:rsid w:val="00205B45"/>
    <w:rsid w:val="0022153A"/>
    <w:rsid w:val="0023173D"/>
    <w:rsid w:val="00233C3C"/>
    <w:rsid w:val="002350CE"/>
    <w:rsid w:val="0023768B"/>
    <w:rsid w:val="00247D53"/>
    <w:rsid w:val="002723C4"/>
    <w:rsid w:val="0027670A"/>
    <w:rsid w:val="0028682A"/>
    <w:rsid w:val="00290763"/>
    <w:rsid w:val="002A2589"/>
    <w:rsid w:val="002A7C32"/>
    <w:rsid w:val="002B6C4B"/>
    <w:rsid w:val="002D6F77"/>
    <w:rsid w:val="002E4F86"/>
    <w:rsid w:val="002F33FB"/>
    <w:rsid w:val="002F5496"/>
    <w:rsid w:val="002F7E35"/>
    <w:rsid w:val="00305ECF"/>
    <w:rsid w:val="0032333A"/>
    <w:rsid w:val="00330D46"/>
    <w:rsid w:val="00335CDC"/>
    <w:rsid w:val="0034452A"/>
    <w:rsid w:val="00354280"/>
    <w:rsid w:val="00363E09"/>
    <w:rsid w:val="00365C0E"/>
    <w:rsid w:val="00373BD4"/>
    <w:rsid w:val="003750EE"/>
    <w:rsid w:val="0037592E"/>
    <w:rsid w:val="003A7213"/>
    <w:rsid w:val="003B0C8A"/>
    <w:rsid w:val="003B107A"/>
    <w:rsid w:val="003B20CD"/>
    <w:rsid w:val="003B6B66"/>
    <w:rsid w:val="003D3104"/>
    <w:rsid w:val="003E780D"/>
    <w:rsid w:val="003F1FA5"/>
    <w:rsid w:val="0041164D"/>
    <w:rsid w:val="004120E5"/>
    <w:rsid w:val="00426524"/>
    <w:rsid w:val="00431F24"/>
    <w:rsid w:val="00447069"/>
    <w:rsid w:val="0046413E"/>
    <w:rsid w:val="004769BC"/>
    <w:rsid w:val="0048101C"/>
    <w:rsid w:val="004954BB"/>
    <w:rsid w:val="00496CDE"/>
    <w:rsid w:val="00496F32"/>
    <w:rsid w:val="004A243D"/>
    <w:rsid w:val="004B0166"/>
    <w:rsid w:val="004B3EC5"/>
    <w:rsid w:val="004C5A47"/>
    <w:rsid w:val="004C6D8D"/>
    <w:rsid w:val="004E39B7"/>
    <w:rsid w:val="004E4A44"/>
    <w:rsid w:val="004F011B"/>
    <w:rsid w:val="004F6DBD"/>
    <w:rsid w:val="0051021D"/>
    <w:rsid w:val="0051132D"/>
    <w:rsid w:val="00514A3E"/>
    <w:rsid w:val="005217D4"/>
    <w:rsid w:val="00524F27"/>
    <w:rsid w:val="00531874"/>
    <w:rsid w:val="0053208C"/>
    <w:rsid w:val="005368E1"/>
    <w:rsid w:val="00552AAD"/>
    <w:rsid w:val="00556B26"/>
    <w:rsid w:val="0058306F"/>
    <w:rsid w:val="0058738F"/>
    <w:rsid w:val="005A2D21"/>
    <w:rsid w:val="005A6F54"/>
    <w:rsid w:val="005B6902"/>
    <w:rsid w:val="005C3078"/>
    <w:rsid w:val="005C560E"/>
    <w:rsid w:val="005D5D7F"/>
    <w:rsid w:val="005F0E72"/>
    <w:rsid w:val="005F3322"/>
    <w:rsid w:val="005F3CFD"/>
    <w:rsid w:val="005F42BA"/>
    <w:rsid w:val="005F5AC7"/>
    <w:rsid w:val="00615CB6"/>
    <w:rsid w:val="00616BAA"/>
    <w:rsid w:val="00623582"/>
    <w:rsid w:val="006243A3"/>
    <w:rsid w:val="00637E3D"/>
    <w:rsid w:val="0064760E"/>
    <w:rsid w:val="00676A35"/>
    <w:rsid w:val="00683288"/>
    <w:rsid w:val="006943AE"/>
    <w:rsid w:val="006A589C"/>
    <w:rsid w:val="006A58C9"/>
    <w:rsid w:val="006B22F8"/>
    <w:rsid w:val="006C1E9A"/>
    <w:rsid w:val="006E4848"/>
    <w:rsid w:val="006E696B"/>
    <w:rsid w:val="00702E0D"/>
    <w:rsid w:val="00711B11"/>
    <w:rsid w:val="007237B1"/>
    <w:rsid w:val="007237B3"/>
    <w:rsid w:val="007502A0"/>
    <w:rsid w:val="007552DE"/>
    <w:rsid w:val="0076419B"/>
    <w:rsid w:val="007644BE"/>
    <w:rsid w:val="00766D31"/>
    <w:rsid w:val="00772FD0"/>
    <w:rsid w:val="0077588F"/>
    <w:rsid w:val="007A2F00"/>
    <w:rsid w:val="007A5C39"/>
    <w:rsid w:val="007B1003"/>
    <w:rsid w:val="007B7934"/>
    <w:rsid w:val="007C0160"/>
    <w:rsid w:val="007D56D5"/>
    <w:rsid w:val="007D57CE"/>
    <w:rsid w:val="007D74AA"/>
    <w:rsid w:val="007D7969"/>
    <w:rsid w:val="007E27C4"/>
    <w:rsid w:val="007F2330"/>
    <w:rsid w:val="007F3879"/>
    <w:rsid w:val="007F567A"/>
    <w:rsid w:val="007F6100"/>
    <w:rsid w:val="0080124F"/>
    <w:rsid w:val="00801508"/>
    <w:rsid w:val="00805DB8"/>
    <w:rsid w:val="008110AD"/>
    <w:rsid w:val="008334A5"/>
    <w:rsid w:val="008343E4"/>
    <w:rsid w:val="00850FF0"/>
    <w:rsid w:val="008565ED"/>
    <w:rsid w:val="008612DF"/>
    <w:rsid w:val="00867570"/>
    <w:rsid w:val="0087116E"/>
    <w:rsid w:val="00873143"/>
    <w:rsid w:val="00886560"/>
    <w:rsid w:val="008A5333"/>
    <w:rsid w:val="008A74C2"/>
    <w:rsid w:val="008B1D4A"/>
    <w:rsid w:val="008B7058"/>
    <w:rsid w:val="008C6889"/>
    <w:rsid w:val="008C7520"/>
    <w:rsid w:val="008E0546"/>
    <w:rsid w:val="008E6878"/>
    <w:rsid w:val="008F62ED"/>
    <w:rsid w:val="008F6F71"/>
    <w:rsid w:val="00916932"/>
    <w:rsid w:val="00922B14"/>
    <w:rsid w:val="00926741"/>
    <w:rsid w:val="0092707D"/>
    <w:rsid w:val="00931303"/>
    <w:rsid w:val="00947E1D"/>
    <w:rsid w:val="00955787"/>
    <w:rsid w:val="0095797D"/>
    <w:rsid w:val="009632D3"/>
    <w:rsid w:val="00975D4A"/>
    <w:rsid w:val="009804D0"/>
    <w:rsid w:val="00984B4D"/>
    <w:rsid w:val="009A06FD"/>
    <w:rsid w:val="009A16EB"/>
    <w:rsid w:val="009A6396"/>
    <w:rsid w:val="009C15BD"/>
    <w:rsid w:val="009C6355"/>
    <w:rsid w:val="009D088A"/>
    <w:rsid w:val="009D32CD"/>
    <w:rsid w:val="009D4466"/>
    <w:rsid w:val="009D5665"/>
    <w:rsid w:val="009D79FC"/>
    <w:rsid w:val="009F1260"/>
    <w:rsid w:val="009F6EC3"/>
    <w:rsid w:val="00A00E4B"/>
    <w:rsid w:val="00A05819"/>
    <w:rsid w:val="00A15913"/>
    <w:rsid w:val="00A176E4"/>
    <w:rsid w:val="00A23D86"/>
    <w:rsid w:val="00A539A2"/>
    <w:rsid w:val="00A563EA"/>
    <w:rsid w:val="00A56EBC"/>
    <w:rsid w:val="00A61016"/>
    <w:rsid w:val="00A636CF"/>
    <w:rsid w:val="00A6445D"/>
    <w:rsid w:val="00A665F1"/>
    <w:rsid w:val="00A766DC"/>
    <w:rsid w:val="00A97E76"/>
    <w:rsid w:val="00AA35BC"/>
    <w:rsid w:val="00AA41DC"/>
    <w:rsid w:val="00AB2D26"/>
    <w:rsid w:val="00AB4DD6"/>
    <w:rsid w:val="00AC241D"/>
    <w:rsid w:val="00AC728C"/>
    <w:rsid w:val="00AE4957"/>
    <w:rsid w:val="00AE6F40"/>
    <w:rsid w:val="00AF7C03"/>
    <w:rsid w:val="00B037A8"/>
    <w:rsid w:val="00B078BC"/>
    <w:rsid w:val="00B27B6D"/>
    <w:rsid w:val="00B4799C"/>
    <w:rsid w:val="00B479F3"/>
    <w:rsid w:val="00B505CF"/>
    <w:rsid w:val="00B527AB"/>
    <w:rsid w:val="00B52A4F"/>
    <w:rsid w:val="00B642AD"/>
    <w:rsid w:val="00B6479D"/>
    <w:rsid w:val="00B67246"/>
    <w:rsid w:val="00B70460"/>
    <w:rsid w:val="00B71E39"/>
    <w:rsid w:val="00B83B99"/>
    <w:rsid w:val="00B8753A"/>
    <w:rsid w:val="00B90660"/>
    <w:rsid w:val="00B94150"/>
    <w:rsid w:val="00BA0570"/>
    <w:rsid w:val="00BA2441"/>
    <w:rsid w:val="00BA4A94"/>
    <w:rsid w:val="00BB4DD2"/>
    <w:rsid w:val="00BB5FD9"/>
    <w:rsid w:val="00BB6870"/>
    <w:rsid w:val="00BC559E"/>
    <w:rsid w:val="00BC7FD2"/>
    <w:rsid w:val="00BD5B0A"/>
    <w:rsid w:val="00BD7464"/>
    <w:rsid w:val="00BE748E"/>
    <w:rsid w:val="00BF269C"/>
    <w:rsid w:val="00C10625"/>
    <w:rsid w:val="00C204F6"/>
    <w:rsid w:val="00C21C2A"/>
    <w:rsid w:val="00C22AA1"/>
    <w:rsid w:val="00C24D71"/>
    <w:rsid w:val="00C279A9"/>
    <w:rsid w:val="00C31CE9"/>
    <w:rsid w:val="00C3684B"/>
    <w:rsid w:val="00C62387"/>
    <w:rsid w:val="00C62579"/>
    <w:rsid w:val="00C70A0D"/>
    <w:rsid w:val="00C778CD"/>
    <w:rsid w:val="00C86FED"/>
    <w:rsid w:val="00C8735A"/>
    <w:rsid w:val="00C93809"/>
    <w:rsid w:val="00C93D4A"/>
    <w:rsid w:val="00C96B40"/>
    <w:rsid w:val="00CA2CD7"/>
    <w:rsid w:val="00CA6F91"/>
    <w:rsid w:val="00CD5841"/>
    <w:rsid w:val="00CE6615"/>
    <w:rsid w:val="00CF1311"/>
    <w:rsid w:val="00CF1869"/>
    <w:rsid w:val="00CF4439"/>
    <w:rsid w:val="00CF66A7"/>
    <w:rsid w:val="00CF74CD"/>
    <w:rsid w:val="00CF791A"/>
    <w:rsid w:val="00CF7F56"/>
    <w:rsid w:val="00D120A8"/>
    <w:rsid w:val="00D2778C"/>
    <w:rsid w:val="00D32192"/>
    <w:rsid w:val="00D34788"/>
    <w:rsid w:val="00D3611E"/>
    <w:rsid w:val="00D4070C"/>
    <w:rsid w:val="00D414BF"/>
    <w:rsid w:val="00D41575"/>
    <w:rsid w:val="00D41A73"/>
    <w:rsid w:val="00D455E0"/>
    <w:rsid w:val="00D47197"/>
    <w:rsid w:val="00D61532"/>
    <w:rsid w:val="00D71FCE"/>
    <w:rsid w:val="00D835B9"/>
    <w:rsid w:val="00D9261B"/>
    <w:rsid w:val="00DA2A0D"/>
    <w:rsid w:val="00DA36E8"/>
    <w:rsid w:val="00DA727C"/>
    <w:rsid w:val="00DB3151"/>
    <w:rsid w:val="00DD0552"/>
    <w:rsid w:val="00DD3A3C"/>
    <w:rsid w:val="00DE0780"/>
    <w:rsid w:val="00DE19FA"/>
    <w:rsid w:val="00E03F6C"/>
    <w:rsid w:val="00E04FAD"/>
    <w:rsid w:val="00E05838"/>
    <w:rsid w:val="00E417F8"/>
    <w:rsid w:val="00E46712"/>
    <w:rsid w:val="00E57631"/>
    <w:rsid w:val="00E57B7A"/>
    <w:rsid w:val="00E6087A"/>
    <w:rsid w:val="00E732EC"/>
    <w:rsid w:val="00E75C7F"/>
    <w:rsid w:val="00E77F7A"/>
    <w:rsid w:val="00E85D1C"/>
    <w:rsid w:val="00E93E04"/>
    <w:rsid w:val="00EA66E7"/>
    <w:rsid w:val="00EB3DEB"/>
    <w:rsid w:val="00ED7C33"/>
    <w:rsid w:val="00EE4267"/>
    <w:rsid w:val="00EE5615"/>
    <w:rsid w:val="00EF5F8C"/>
    <w:rsid w:val="00F0054C"/>
    <w:rsid w:val="00F02407"/>
    <w:rsid w:val="00F06D0C"/>
    <w:rsid w:val="00F30857"/>
    <w:rsid w:val="00F359F4"/>
    <w:rsid w:val="00F35FA3"/>
    <w:rsid w:val="00F47094"/>
    <w:rsid w:val="00F47861"/>
    <w:rsid w:val="00F52F35"/>
    <w:rsid w:val="00F54132"/>
    <w:rsid w:val="00F5578C"/>
    <w:rsid w:val="00F63E11"/>
    <w:rsid w:val="00F85988"/>
    <w:rsid w:val="00F96225"/>
    <w:rsid w:val="00F97BAD"/>
    <w:rsid w:val="00FA0D1E"/>
    <w:rsid w:val="00FA21E2"/>
    <w:rsid w:val="00FB4295"/>
    <w:rsid w:val="00FB57DE"/>
    <w:rsid w:val="00FC4A92"/>
    <w:rsid w:val="00FE213F"/>
    <w:rsid w:val="00FE4BA4"/>
    <w:rsid w:val="00FF641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EF241"/>
  <w15:docId w15:val="{CD22EF13-3C44-4B2A-8A45-D04471B2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46E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6" w:lineRule="auto"/>
      <w:outlineLvl w:val="0"/>
    </w:pPr>
    <w:rPr>
      <w:rFonts w:ascii="Helvetica Neue" w:eastAsia="Times New Roman" w:hAnsi="Helvetica Neue"/>
      <w:color w:val="365F91"/>
      <w:sz w:val="32"/>
      <w:szCs w:val="32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Poprawka">
    <w:name w:val="Revision"/>
    <w:hidden/>
    <w:uiPriority w:val="99"/>
    <w:semiHidden/>
    <w:rsid w:val="000E0260"/>
    <w:rPr>
      <w:sz w:val="24"/>
      <w:szCs w:val="24"/>
      <w:bdr w:val="nil"/>
      <w:lang w:val="en-US" w:eastAsia="en-US"/>
    </w:rPr>
  </w:style>
  <w:style w:type="paragraph" w:customStyle="1" w:styleId="Tre">
    <w:name w:val="Treść"/>
    <w:pPr>
      <w:pBdr>
        <w:top w:val="nil"/>
        <w:left w:val="nil"/>
        <w:bottom w:val="nil"/>
        <w:right w:val="nil"/>
        <w:between w:val="nil"/>
        <w:bar w:val="nil"/>
      </w:pBdr>
      <w:spacing w:after="227" w:line="260" w:lineRule="exact"/>
    </w:pPr>
    <w:rPr>
      <w:rFonts w:ascii="Calibri" w:hAnsi="Calibri" w:cs="Arial Unicode MS"/>
      <w:color w:val="002677"/>
      <w:spacing w:val="-3"/>
      <w:sz w:val="22"/>
      <w:szCs w:val="22"/>
      <w:u w:color="002677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505"/>
      </w:tabs>
      <w:spacing w:line="180" w:lineRule="exact"/>
    </w:pPr>
    <w:rPr>
      <w:rFonts w:ascii="Calibri" w:hAnsi="Calibri" w:cs="Arial Unicode MS"/>
      <w:color w:val="002677"/>
      <w:spacing w:val="-4"/>
      <w:sz w:val="16"/>
      <w:szCs w:val="16"/>
      <w:u w:color="002677"/>
      <w:bdr w:val="nil"/>
    </w:rPr>
  </w:style>
  <w:style w:type="paragraph" w:customStyle="1" w:styleId="NoSpace">
    <w:name w:val="NoSpace"/>
    <w:pPr>
      <w:pBdr>
        <w:top w:val="nil"/>
        <w:left w:val="nil"/>
        <w:bottom w:val="nil"/>
        <w:right w:val="nil"/>
        <w:between w:val="nil"/>
        <w:bar w:val="nil"/>
      </w:pBdr>
      <w:spacing w:line="20" w:lineRule="exact"/>
      <w:ind w:right="57"/>
    </w:pPr>
    <w:rPr>
      <w:rFonts w:ascii="Arial" w:eastAsia="Arial" w:hAnsi="Arial" w:cs="Arial"/>
      <w:color w:val="000000"/>
      <w:spacing w:val="-3"/>
      <w:sz w:val="22"/>
      <w:szCs w:val="22"/>
      <w:u w:color="000000"/>
      <w:bdr w:val="nil"/>
    </w:rPr>
  </w:style>
  <w:style w:type="paragraph" w:customStyle="1" w:styleId="NameAddress">
    <w:name w:val="Name &amp; Address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103"/>
      </w:tabs>
      <w:spacing w:line="260" w:lineRule="exact"/>
    </w:pPr>
    <w:rPr>
      <w:rFonts w:ascii="Calibri" w:eastAsia="Calibri" w:hAnsi="Calibri" w:cs="Calibri"/>
      <w:color w:val="002677"/>
      <w:spacing w:val="-3"/>
      <w:sz w:val="22"/>
      <w:szCs w:val="22"/>
      <w:u w:color="002677"/>
      <w:bdr w:val="nil"/>
    </w:rPr>
  </w:style>
  <w:style w:type="paragraph" w:styleId="Akapitzlist">
    <w:name w:val="List Paragraph"/>
    <w:basedOn w:val="Normalny"/>
    <w:uiPriority w:val="34"/>
    <w:qFormat/>
    <w:rsid w:val="00114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Helvetica Neue" w:hAnsi="Calibri" w:cs="Calibri"/>
      <w:sz w:val="22"/>
      <w:szCs w:val="22"/>
      <w:bdr w:val="none" w:sz="0" w:space="0" w:color="auto"/>
      <w:lang w:val="pl-PL"/>
    </w:rPr>
  </w:style>
  <w:style w:type="character" w:styleId="Wzmianka">
    <w:name w:val="Mention"/>
    <w:uiPriority w:val="99"/>
    <w:unhideWhenUsed/>
    <w:rsid w:val="001146EE"/>
    <w:rPr>
      <w:color w:val="2B579A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1146EE"/>
    <w:rPr>
      <w:color w:val="605E5C"/>
      <w:shd w:val="clear" w:color="auto" w:fill="E1DFDD"/>
    </w:rPr>
  </w:style>
  <w:style w:type="paragraph" w:customStyle="1" w:styleId="li1">
    <w:name w:val="li1"/>
    <w:basedOn w:val="Normalny"/>
    <w:rsid w:val="00114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Helvetica Neue" w:hAnsi="Calibri" w:cs="Calibri"/>
      <w:sz w:val="22"/>
      <w:szCs w:val="22"/>
      <w:bdr w:val="none" w:sz="0" w:space="0" w:color="auto"/>
      <w:lang w:val="pl-PL" w:eastAsia="pl-PL"/>
    </w:rPr>
  </w:style>
  <w:style w:type="character" w:customStyle="1" w:styleId="s1">
    <w:name w:val="s1"/>
    <w:basedOn w:val="Domylnaczcionkaakapitu"/>
    <w:rsid w:val="001146EE"/>
  </w:style>
  <w:style w:type="character" w:customStyle="1" w:styleId="Nagwek1Znak">
    <w:name w:val="Nagłówek 1 Znak"/>
    <w:link w:val="Nagwek1"/>
    <w:uiPriority w:val="9"/>
    <w:rsid w:val="001146EE"/>
    <w:rPr>
      <w:rFonts w:ascii="Helvetica Neue" w:eastAsia="Times New Roman" w:hAnsi="Helvetica Neue" w:cs="Times New Roman"/>
      <w:color w:val="365F91"/>
      <w:sz w:val="32"/>
      <w:szCs w:val="32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146EE"/>
    <w:rPr>
      <w:rFonts w:ascii="Helvetica Neue" w:eastAsia="Helvetica Neue" w:hAnsi="Helvetica Neue" w:cs="Times New Roman"/>
      <w:bdr w:val="none" w:sz="0" w:space="0" w:color="auto"/>
      <w:lang w:eastAsia="en-US"/>
    </w:rPr>
  </w:style>
  <w:style w:type="character" w:styleId="Odwoanieprzypisudolnego">
    <w:name w:val="footnote reference"/>
    <w:uiPriority w:val="99"/>
    <w:semiHidden/>
    <w:unhideWhenUsed/>
    <w:rsid w:val="001146EE"/>
    <w:rPr>
      <w:vertAlign w:val="superscript"/>
    </w:rPr>
  </w:style>
  <w:style w:type="character" w:customStyle="1" w:styleId="hwtze">
    <w:name w:val="hwtze"/>
    <w:basedOn w:val="Domylnaczcionkaakapitu"/>
    <w:rsid w:val="001146EE"/>
  </w:style>
  <w:style w:type="character" w:customStyle="1" w:styleId="rynqvb">
    <w:name w:val="rynqvb"/>
    <w:basedOn w:val="Domylnaczcionkaakapitu"/>
    <w:rsid w:val="001146EE"/>
  </w:style>
  <w:style w:type="paragraph" w:styleId="Nagwek">
    <w:name w:val="header"/>
    <w:basedOn w:val="Normalny"/>
    <w:link w:val="NagwekZnak"/>
    <w:uiPriority w:val="99"/>
    <w:unhideWhenUsed/>
    <w:rsid w:val="008C6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889"/>
    <w:rPr>
      <w:sz w:val="24"/>
      <w:szCs w:val="24"/>
      <w:lang w:val="en-US" w:eastAsia="en-US"/>
    </w:rPr>
  </w:style>
  <w:style w:type="table" w:customStyle="1" w:styleId="TableNormal1">
    <w:name w:val="Table Normal1"/>
    <w:rsid w:val="008C688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DE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07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E07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7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0780"/>
    <w:rPr>
      <w:b/>
      <w:bCs/>
      <w:lang w:val="en-US" w:eastAsia="en-US"/>
    </w:rPr>
  </w:style>
  <w:style w:type="character" w:styleId="Pogrubienie">
    <w:name w:val="Strong"/>
    <w:uiPriority w:val="22"/>
    <w:qFormat/>
    <w:rsid w:val="00CE6615"/>
    <w:rPr>
      <w:b/>
      <w:bCs/>
    </w:rPr>
  </w:style>
  <w:style w:type="character" w:styleId="Uwydatnienie">
    <w:name w:val="Emphasis"/>
    <w:uiPriority w:val="20"/>
    <w:qFormat/>
    <w:rsid w:val="00CE661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5665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Domylnaczcionkaakapitu"/>
    <w:rsid w:val="00BF269C"/>
  </w:style>
  <w:style w:type="character" w:customStyle="1" w:styleId="eop">
    <w:name w:val="eop"/>
    <w:basedOn w:val="Domylnaczcionkaakapitu"/>
    <w:rsid w:val="00BF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  <MediaLengthInSeconds xmlns="3408eba7-1061-4b29-9ef7-f952ca3b007b" xsi:nil="true"/>
    <SharedWithUsers xmlns="efd1d15d-195d-4f1f-81df-61ed3536456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806B5-E34A-43AD-B3DA-789061D8D689}">
  <ds:schemaRefs>
    <ds:schemaRef ds:uri="http://schemas.microsoft.com/office/2006/metadata/properties"/>
    <ds:schemaRef ds:uri="http://schemas.microsoft.com/office/infopath/2007/PartnerControls"/>
    <ds:schemaRef ds:uri="3408eba7-1061-4b29-9ef7-f952ca3b007b"/>
    <ds:schemaRef ds:uri="efd1d15d-195d-4f1f-81df-61ed35364569"/>
  </ds:schemaRefs>
</ds:datastoreItem>
</file>

<file path=customXml/itemProps2.xml><?xml version="1.0" encoding="utf-8"?>
<ds:datastoreItem xmlns:ds="http://schemas.openxmlformats.org/officeDocument/2006/customXml" ds:itemID="{552F95EB-3859-4458-B56F-679C68BD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99E92-F8B5-48F9-BA3E-1B6D45E392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00467-C9EA-4893-BCC6-6FE15E5A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8149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Krzemińska</dc:creator>
  <cp:keywords/>
  <cp:lastModifiedBy>Natalia Kuchta</cp:lastModifiedBy>
  <cp:revision>6</cp:revision>
  <dcterms:created xsi:type="dcterms:W3CDTF">2023-04-25T11:32:00Z</dcterms:created>
  <dcterms:modified xsi:type="dcterms:W3CDTF">2023-04-25T11:44:00Z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4e712cce4aeccc28926b2311828bef60147d9fb878d41817ac44b8b186d4e2ae</vt:lpwstr>
  </property>
  <property fmtid="{D5CDD505-2E9C-101B-9397-08002B2CF9AE}" pid="3" name="MediaServiceImageTags">
    <vt:lpwstr/>
  </property>
</Properties>
</file>